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2D4CC9">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2D4CC9">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Pr="00BC59F2" w:rsidRDefault="00BC59F2">
            <w:pPr>
              <w:rPr>
                <w:rFonts w:ascii="Arial" w:hAnsi="Arial"/>
              </w:rPr>
            </w:pPr>
            <w:r w:rsidRPr="00BC59F2">
              <w:rPr>
                <w:rFonts w:ascii="Arial" w:hAnsi="Arial"/>
              </w:rPr>
              <w:t>Heavy Equipment III Shop</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BC59F2">
            <w:pPr>
              <w:rPr>
                <w:rFonts w:ascii="Arial" w:hAnsi="Arial"/>
              </w:rPr>
            </w:pPr>
            <w:r>
              <w:rPr>
                <w:rFonts w:ascii="Arial" w:hAnsi="Arial"/>
              </w:rPr>
              <w:t>HED201</w:t>
            </w:r>
          </w:p>
          <w:p w:rsidR="00BC59F2" w:rsidRDefault="00BC59F2">
            <w:pPr>
              <w:rPr>
                <w:rFonts w:ascii="Arial" w:hAnsi="Arial"/>
              </w:rPr>
            </w:pPr>
            <w:r>
              <w:rPr>
                <w:rFonts w:ascii="Arial" w:hAnsi="Arial"/>
              </w:rPr>
              <w:t>HED096</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BC59F2" w:rsidP="00B56820">
            <w:pPr>
              <w:rPr>
                <w:rFonts w:ascii="Arial" w:hAnsi="Arial"/>
              </w:rPr>
            </w:pPr>
            <w:r>
              <w:rPr>
                <w:rFonts w:ascii="Arial" w:hAnsi="Arial"/>
              </w:rPr>
              <w:t>Truck and Coach / Heavy Duty Equipment Technician</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BC59F2">
            <w:pPr>
              <w:rPr>
                <w:rFonts w:ascii="Arial" w:hAnsi="Arial"/>
              </w:rPr>
            </w:pPr>
            <w:r>
              <w:rPr>
                <w:rFonts w:ascii="Arial" w:hAnsi="Arial"/>
              </w:rPr>
              <w:t>George Parsons</w:t>
            </w:r>
          </w:p>
          <w:p w:rsidR="00921A53" w:rsidRDefault="00BC59F2">
            <w:pPr>
              <w:rPr>
                <w:rFonts w:ascii="Arial" w:hAnsi="Arial"/>
              </w:rPr>
            </w:pPr>
            <w:r>
              <w:rPr>
                <w:rFonts w:ascii="Arial" w:hAnsi="Arial"/>
              </w:rPr>
              <w:t>Rachel Valois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2D4CC9">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843354">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2D4CC9">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BC59F2">
            <w:pPr>
              <w:rPr>
                <w:rFonts w:ascii="Arial" w:hAnsi="Arial"/>
              </w:rPr>
            </w:pPr>
            <w:r>
              <w:rPr>
                <w:rFonts w:ascii="Arial" w:hAnsi="Arial"/>
              </w:rPr>
              <w:t>9</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BC59F2">
            <w:pPr>
              <w:rPr>
                <w:rFonts w:ascii="Arial" w:hAnsi="Arial"/>
              </w:rPr>
            </w:pPr>
            <w:r>
              <w:rPr>
                <w:rFonts w:ascii="Arial" w:hAnsi="Arial"/>
              </w:rPr>
              <w:t>HED200/HED095</w:t>
            </w:r>
          </w:p>
        </w:tc>
      </w:tr>
      <w:tr w:rsidR="00334D69" w:rsidTr="002D4CC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BC59F2">
            <w:pPr>
              <w:rPr>
                <w:rFonts w:ascii="Arial" w:hAnsi="Arial"/>
              </w:rPr>
            </w:pPr>
            <w:r>
              <w:rPr>
                <w:rFonts w:ascii="Arial" w:hAnsi="Arial"/>
              </w:rPr>
              <w:t>8 HRS / 15 WKS</w:t>
            </w:r>
          </w:p>
        </w:tc>
      </w:tr>
      <w:tr w:rsidR="006F13F4" w:rsidTr="002D4CC9">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2D4CC9">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2D4CC9">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2D4CC9">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567"/>
        <w:gridCol w:w="7614"/>
      </w:tblGrid>
      <w:tr w:rsidR="00BC59F2" w:rsidTr="00BC59F2">
        <w:trPr>
          <w:trHeight w:val="4500"/>
        </w:trPr>
        <w:tc>
          <w:tcPr>
            <w:tcW w:w="675" w:type="dxa"/>
            <w:hideMark/>
          </w:tcPr>
          <w:p w:rsidR="00BC59F2" w:rsidRDefault="00BC59F2">
            <w:pPr>
              <w:rPr>
                <w:rFonts w:ascii="Arial" w:hAnsi="Arial"/>
                <w:b/>
              </w:rPr>
            </w:pPr>
            <w:r>
              <w:rPr>
                <w:rFonts w:ascii="Arial" w:hAnsi="Arial"/>
                <w:b/>
              </w:rPr>
              <w:lastRenderedPageBreak/>
              <w:t>I.</w:t>
            </w:r>
          </w:p>
        </w:tc>
        <w:tc>
          <w:tcPr>
            <w:tcW w:w="8181" w:type="dxa"/>
            <w:gridSpan w:val="2"/>
          </w:tcPr>
          <w:p w:rsidR="00BC59F2" w:rsidRDefault="00BC59F2">
            <w:pPr>
              <w:rPr>
                <w:rFonts w:ascii="Arial" w:hAnsi="Arial"/>
                <w:b/>
              </w:rPr>
            </w:pPr>
            <w:r>
              <w:rPr>
                <w:rFonts w:ascii="Arial" w:hAnsi="Arial"/>
                <w:b/>
              </w:rPr>
              <w:t>COURSE DESCRIPTION:</w:t>
            </w:r>
          </w:p>
          <w:p w:rsidR="00BC59F2" w:rsidRDefault="00BC59F2">
            <w:pPr>
              <w:rPr>
                <w:rFonts w:ascii="Arial" w:hAnsi="Arial"/>
                <w:b/>
              </w:rPr>
            </w:pPr>
          </w:p>
          <w:p w:rsidR="00BC59F2" w:rsidRDefault="00BC59F2">
            <w:pPr>
              <w:rPr>
                <w:rFonts w:ascii="Arial" w:hAnsi="Arial"/>
                <w:bCs/>
              </w:rPr>
            </w:pPr>
            <w:r>
              <w:rPr>
                <w:rFonts w:ascii="Arial" w:hAnsi="Arial"/>
                <w:bCs/>
              </w:rPr>
              <w:t>This hands-on shop course compliments and reinforces the theory taken in HED200-8 during the fall, third semester. The course content</w:t>
            </w:r>
          </w:p>
          <w:p w:rsidR="00BC59F2" w:rsidRDefault="00BC59F2">
            <w:pPr>
              <w:rPr>
                <w:rFonts w:ascii="Arial" w:hAnsi="Arial"/>
                <w:bCs/>
              </w:rPr>
            </w:pPr>
            <w:r>
              <w:rPr>
                <w:rFonts w:ascii="Arial" w:hAnsi="Arial"/>
                <w:bCs/>
              </w:rPr>
              <w:t>requires the student to independently perform a variety of shop assignments and communicate clearly and correctly the diagnostics, the objective, service procedure and specifications in summarized</w:t>
            </w:r>
          </w:p>
          <w:p w:rsidR="00BC59F2" w:rsidRDefault="00BC59F2">
            <w:pPr>
              <w:rPr>
                <w:rFonts w:ascii="Arial" w:hAnsi="Arial"/>
                <w:bCs/>
              </w:rPr>
            </w:pPr>
            <w:proofErr w:type="gramStart"/>
            <w:r>
              <w:rPr>
                <w:rFonts w:ascii="Arial" w:hAnsi="Arial"/>
                <w:bCs/>
              </w:rPr>
              <w:t>written</w:t>
            </w:r>
            <w:proofErr w:type="gramEnd"/>
            <w:r>
              <w:rPr>
                <w:rFonts w:ascii="Arial" w:hAnsi="Arial"/>
                <w:bCs/>
              </w:rPr>
              <w:t xml:space="preserve"> service reports. In addition to previously taught content, the</w:t>
            </w:r>
          </w:p>
          <w:p w:rsidR="00BC59F2" w:rsidRDefault="00BC59F2">
            <w:pPr>
              <w:rPr>
                <w:rFonts w:ascii="Arial" w:hAnsi="Arial"/>
                <w:bCs/>
              </w:rPr>
            </w:pPr>
            <w:r>
              <w:rPr>
                <w:rFonts w:ascii="Arial" w:hAnsi="Arial"/>
                <w:bCs/>
              </w:rPr>
              <w:t>student will work on hydraulic, electrical and fuel injection tasks as</w:t>
            </w:r>
          </w:p>
          <w:p w:rsidR="00BC59F2" w:rsidRDefault="00BC59F2">
            <w:pPr>
              <w:rPr>
                <w:rFonts w:ascii="Arial" w:hAnsi="Arial"/>
                <w:bCs/>
              </w:rPr>
            </w:pPr>
            <w:proofErr w:type="gramStart"/>
            <w:r>
              <w:rPr>
                <w:rFonts w:ascii="Arial" w:hAnsi="Arial"/>
                <w:bCs/>
              </w:rPr>
              <w:t>demonstrated</w:t>
            </w:r>
            <w:proofErr w:type="gramEnd"/>
            <w:r>
              <w:rPr>
                <w:rFonts w:ascii="Arial" w:hAnsi="Arial"/>
                <w:bCs/>
              </w:rPr>
              <w:t xml:space="preserve"> through the semester. Demonstrated skills learned in </w:t>
            </w:r>
          </w:p>
          <w:p w:rsidR="00BC59F2" w:rsidRDefault="00BC59F2">
            <w:pPr>
              <w:rPr>
                <w:rFonts w:ascii="Arial" w:hAnsi="Arial"/>
                <w:bCs/>
              </w:rPr>
            </w:pPr>
            <w:r>
              <w:rPr>
                <w:rFonts w:ascii="Arial" w:hAnsi="Arial"/>
                <w:bCs/>
              </w:rPr>
              <w:t>this course will assist the student in a wide scope of trade related</w:t>
            </w:r>
          </w:p>
          <w:p w:rsidR="00BC59F2" w:rsidRDefault="00BC59F2">
            <w:pPr>
              <w:rPr>
                <w:rFonts w:ascii="Arial" w:hAnsi="Arial"/>
                <w:bCs/>
              </w:rPr>
            </w:pPr>
            <w:r>
              <w:rPr>
                <w:rFonts w:ascii="Arial" w:hAnsi="Arial"/>
                <w:bCs/>
              </w:rPr>
              <w:t>employment including the trucking, agricultural, construction,</w:t>
            </w:r>
          </w:p>
          <w:p w:rsidR="00BC59F2" w:rsidRDefault="00BC59F2">
            <w:pPr>
              <w:rPr>
                <w:rFonts w:ascii="Arial" w:hAnsi="Arial"/>
                <w:bCs/>
              </w:rPr>
            </w:pPr>
            <w:r>
              <w:rPr>
                <w:rFonts w:ascii="Arial" w:hAnsi="Arial"/>
                <w:bCs/>
              </w:rPr>
              <w:t>material handling, mining, forestry, railway, equipment rental and</w:t>
            </w:r>
          </w:p>
          <w:p w:rsidR="00BC59F2" w:rsidRDefault="00BC59F2">
            <w:pPr>
              <w:rPr>
                <w:rFonts w:ascii="Arial" w:hAnsi="Arial"/>
                <w:bCs/>
              </w:rPr>
            </w:pPr>
            <w:proofErr w:type="gramStart"/>
            <w:r>
              <w:rPr>
                <w:rFonts w:ascii="Arial" w:hAnsi="Arial"/>
                <w:bCs/>
              </w:rPr>
              <w:t>equipment</w:t>
            </w:r>
            <w:proofErr w:type="gramEnd"/>
            <w:r>
              <w:rPr>
                <w:rFonts w:ascii="Arial" w:hAnsi="Arial"/>
                <w:bCs/>
              </w:rPr>
              <w:t xml:space="preserve"> dealership industries.</w:t>
            </w:r>
          </w:p>
          <w:p w:rsidR="00BC59F2" w:rsidRDefault="00BC59F2">
            <w:pPr>
              <w:rPr>
                <w:rFonts w:ascii="Arial" w:hAnsi="Arial"/>
              </w:rPr>
            </w:pPr>
          </w:p>
        </w:tc>
      </w:tr>
      <w:tr w:rsidR="00BC59F2" w:rsidTr="00BC59F2">
        <w:trPr>
          <w:cantSplit/>
        </w:trPr>
        <w:tc>
          <w:tcPr>
            <w:tcW w:w="675" w:type="dxa"/>
            <w:hideMark/>
          </w:tcPr>
          <w:p w:rsidR="00BC59F2" w:rsidRDefault="00BC59F2">
            <w:pPr>
              <w:rPr>
                <w:rFonts w:ascii="Arial" w:hAnsi="Arial"/>
                <w:b/>
              </w:rPr>
            </w:pPr>
            <w:r>
              <w:rPr>
                <w:rFonts w:ascii="Arial" w:hAnsi="Arial"/>
                <w:b/>
              </w:rPr>
              <w:t>II.</w:t>
            </w:r>
          </w:p>
        </w:tc>
        <w:tc>
          <w:tcPr>
            <w:tcW w:w="8181" w:type="dxa"/>
            <w:gridSpan w:val="2"/>
          </w:tcPr>
          <w:p w:rsidR="00BC59F2" w:rsidRDefault="00BC59F2">
            <w:pPr>
              <w:rPr>
                <w:rFonts w:ascii="Arial" w:hAnsi="Arial"/>
                <w:b/>
              </w:rPr>
            </w:pPr>
            <w:r>
              <w:rPr>
                <w:rFonts w:ascii="Arial" w:hAnsi="Arial"/>
                <w:b/>
              </w:rPr>
              <w:t>LEARNING OUTCOMES AND ELEMENTS OF THE PERFORMANCE:</w:t>
            </w:r>
          </w:p>
          <w:p w:rsidR="00BC59F2" w:rsidRDefault="00BC59F2">
            <w:pPr>
              <w:rPr>
                <w:rFonts w:ascii="Arial" w:hAnsi="Arial"/>
              </w:rPr>
            </w:pPr>
          </w:p>
        </w:tc>
      </w:tr>
      <w:tr w:rsidR="00BC59F2" w:rsidTr="00BC59F2">
        <w:trPr>
          <w:cantSplit/>
        </w:trPr>
        <w:tc>
          <w:tcPr>
            <w:tcW w:w="675" w:type="dxa"/>
          </w:tcPr>
          <w:p w:rsidR="00BC59F2" w:rsidRDefault="00BC59F2">
            <w:pPr>
              <w:rPr>
                <w:rFonts w:ascii="Arial" w:hAnsi="Arial"/>
              </w:rPr>
            </w:pPr>
          </w:p>
        </w:tc>
        <w:tc>
          <w:tcPr>
            <w:tcW w:w="8181" w:type="dxa"/>
            <w:gridSpan w:val="2"/>
          </w:tcPr>
          <w:p w:rsidR="00BC59F2" w:rsidRDefault="00BC59F2">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along with the assistance of a Learning Specialist will demonstrate the basic ability to:</w:t>
            </w:r>
          </w:p>
          <w:p w:rsidR="00BC59F2" w:rsidRDefault="00BC59F2">
            <w:pPr>
              <w:rPr>
                <w:rFonts w:ascii="Arial" w:hAnsi="Arial"/>
              </w:rPr>
            </w:pPr>
          </w:p>
        </w:tc>
      </w:tr>
      <w:tr w:rsidR="00BC59F2" w:rsidTr="00BC59F2">
        <w:trPr>
          <w:trHeight w:val="1170"/>
        </w:trPr>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1.</w:t>
            </w:r>
          </w:p>
        </w:tc>
        <w:tc>
          <w:tcPr>
            <w:tcW w:w="7614" w:type="dxa"/>
            <w:hideMark/>
          </w:tcPr>
          <w:p w:rsidR="00BC59F2" w:rsidRDefault="00BC59F2">
            <w:pPr>
              <w:rPr>
                <w:rFonts w:ascii="Arial" w:hAnsi="Arial"/>
              </w:rPr>
            </w:pPr>
            <w:r>
              <w:rPr>
                <w:rFonts w:ascii="Arial" w:hAnsi="Arial"/>
              </w:rPr>
              <w:t xml:space="preserve">Support mobile and stationary hydraulic systems and circuits by competently diagnosing, repairing / replacing </w:t>
            </w:r>
            <w:proofErr w:type="spellStart"/>
            <w:r>
              <w:rPr>
                <w:rFonts w:ascii="Arial" w:hAnsi="Arial"/>
              </w:rPr>
              <w:t>components,analyzing</w:t>
            </w:r>
            <w:proofErr w:type="spellEnd"/>
          </w:p>
          <w:p w:rsidR="00BC59F2" w:rsidRDefault="00BC59F2">
            <w:pPr>
              <w:rPr>
                <w:rFonts w:ascii="Arial" w:hAnsi="Arial"/>
              </w:rPr>
            </w:pPr>
            <w:proofErr w:type="gramStart"/>
            <w:r>
              <w:rPr>
                <w:rFonts w:ascii="Arial" w:hAnsi="Arial"/>
              </w:rPr>
              <w:t>failure</w:t>
            </w:r>
            <w:proofErr w:type="gramEnd"/>
            <w:r>
              <w:rPr>
                <w:rFonts w:ascii="Arial" w:hAnsi="Arial"/>
              </w:rPr>
              <w:t xml:space="preserve"> causes, removing problems and  testing and adjusting to ensure efficient hydraulic performance.</w:t>
            </w:r>
          </w:p>
        </w:tc>
      </w:tr>
      <w:tr w:rsidR="00BC59F2" w:rsidTr="00BC59F2">
        <w:trPr>
          <w:trHeight w:val="3510"/>
        </w:trPr>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tcPr>
          <w:p w:rsidR="00BC59F2" w:rsidRDefault="00BC59F2">
            <w:pPr>
              <w:rPr>
                <w:rFonts w:ascii="Arial" w:hAnsi="Arial"/>
                <w:u w:val="single"/>
              </w:rPr>
            </w:pPr>
            <w:r>
              <w:rPr>
                <w:rFonts w:ascii="Arial" w:hAnsi="Arial"/>
                <w:u w:val="single"/>
              </w:rPr>
              <w:t>Potential Elements of the Performance:</w:t>
            </w:r>
          </w:p>
          <w:p w:rsidR="00BC59F2" w:rsidRDefault="00BC59F2" w:rsidP="005557BD">
            <w:pPr>
              <w:numPr>
                <w:ilvl w:val="0"/>
                <w:numId w:val="9"/>
              </w:numPr>
              <w:rPr>
                <w:rFonts w:ascii="Arial" w:hAnsi="Arial"/>
                <w:u w:val="single"/>
              </w:rPr>
            </w:pPr>
            <w:r>
              <w:rPr>
                <w:rFonts w:ascii="Arial" w:hAnsi="Arial"/>
              </w:rPr>
              <w:t>Identify basic hydraulic components, their purpose and function in a typical hydraulic system.</w:t>
            </w:r>
          </w:p>
          <w:p w:rsidR="00BC59F2" w:rsidRDefault="00BC59F2" w:rsidP="005557BD">
            <w:pPr>
              <w:numPr>
                <w:ilvl w:val="0"/>
                <w:numId w:val="10"/>
              </w:numPr>
              <w:rPr>
                <w:rFonts w:ascii="Arial" w:hAnsi="Arial"/>
              </w:rPr>
            </w:pPr>
            <w:r>
              <w:rPr>
                <w:rFonts w:ascii="Arial" w:hAnsi="Arial"/>
              </w:rPr>
              <w:t>Remove, assemble and replace hydraulic hoses.</w:t>
            </w:r>
          </w:p>
          <w:p w:rsidR="00BC59F2" w:rsidRDefault="00BC59F2" w:rsidP="005557BD">
            <w:pPr>
              <w:numPr>
                <w:ilvl w:val="0"/>
                <w:numId w:val="10"/>
              </w:numPr>
              <w:rPr>
                <w:rFonts w:ascii="Arial" w:hAnsi="Arial"/>
              </w:rPr>
            </w:pPr>
            <w:r>
              <w:rPr>
                <w:rFonts w:ascii="Arial" w:hAnsi="Arial"/>
              </w:rPr>
              <w:t>Disassemble, inspect and identify hydraulic pumps.</w:t>
            </w:r>
          </w:p>
          <w:p w:rsidR="00BC59F2" w:rsidRDefault="00BC59F2" w:rsidP="005557BD">
            <w:pPr>
              <w:numPr>
                <w:ilvl w:val="0"/>
                <w:numId w:val="10"/>
              </w:numPr>
              <w:rPr>
                <w:rFonts w:ascii="Arial" w:hAnsi="Arial"/>
              </w:rPr>
            </w:pPr>
            <w:r>
              <w:rPr>
                <w:rFonts w:ascii="Arial" w:hAnsi="Arial"/>
              </w:rPr>
              <w:t>Disassemble, inspect and repack hydraulic cylinders.</w:t>
            </w:r>
          </w:p>
          <w:p w:rsidR="00BC59F2" w:rsidRDefault="00BC59F2" w:rsidP="005557BD">
            <w:pPr>
              <w:numPr>
                <w:ilvl w:val="0"/>
                <w:numId w:val="10"/>
              </w:numPr>
              <w:rPr>
                <w:rFonts w:ascii="Arial" w:hAnsi="Arial"/>
              </w:rPr>
            </w:pPr>
            <w:r>
              <w:rPr>
                <w:rFonts w:ascii="Arial" w:hAnsi="Arial"/>
              </w:rPr>
              <w:t xml:space="preserve">Disassemble, inspect and identify the operation of hydraulic directional control valves and optional </w:t>
            </w:r>
            <w:proofErr w:type="spellStart"/>
            <w:r>
              <w:rPr>
                <w:rFonts w:ascii="Arial" w:hAnsi="Arial"/>
              </w:rPr>
              <w:t>valving</w:t>
            </w:r>
            <w:proofErr w:type="spellEnd"/>
            <w:r>
              <w:rPr>
                <w:rFonts w:ascii="Arial" w:hAnsi="Arial"/>
              </w:rPr>
              <w:t xml:space="preserve"> and purpose.</w:t>
            </w:r>
          </w:p>
          <w:p w:rsidR="00BC59F2" w:rsidRDefault="00BC59F2" w:rsidP="005557BD">
            <w:pPr>
              <w:numPr>
                <w:ilvl w:val="0"/>
                <w:numId w:val="10"/>
              </w:numPr>
              <w:rPr>
                <w:rFonts w:ascii="Arial" w:hAnsi="Arial"/>
              </w:rPr>
            </w:pPr>
            <w:r>
              <w:rPr>
                <w:rFonts w:ascii="Arial" w:hAnsi="Arial"/>
              </w:rPr>
              <w:t>Examine and identify flow control, pressure reducing, sequence, and holding valves and their circuit locations and purpose.</w:t>
            </w:r>
          </w:p>
          <w:p w:rsidR="00BC59F2" w:rsidRDefault="00BC59F2" w:rsidP="005557BD">
            <w:pPr>
              <w:numPr>
                <w:ilvl w:val="0"/>
                <w:numId w:val="10"/>
              </w:numPr>
              <w:rPr>
                <w:rFonts w:ascii="Arial" w:hAnsi="Arial"/>
              </w:rPr>
            </w:pPr>
            <w:r>
              <w:rPr>
                <w:rFonts w:ascii="Arial" w:hAnsi="Arial"/>
              </w:rPr>
              <w:t>Perform meter flow testing, time circuit time cycles, pressure test primary and secondary relief valve settings and adjust to specifications.</w:t>
            </w:r>
          </w:p>
          <w:p w:rsidR="00BC59F2" w:rsidRDefault="00BC59F2">
            <w:pPr>
              <w:rPr>
                <w:rFonts w:ascii="Arial" w:hAnsi="Arial"/>
              </w:rPr>
            </w:pPr>
          </w:p>
          <w:p w:rsidR="00BC59F2" w:rsidRDefault="00BC59F2">
            <w:pPr>
              <w:rPr>
                <w:rFonts w:ascii="Arial" w:hAnsi="Arial"/>
              </w:rPr>
            </w:pPr>
          </w:p>
        </w:tc>
      </w:tr>
      <w:tr w:rsidR="00BC59F2" w:rsidTr="00BC59F2">
        <w:trPr>
          <w:trHeight w:val="100"/>
        </w:trPr>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2.</w:t>
            </w:r>
          </w:p>
        </w:tc>
        <w:tc>
          <w:tcPr>
            <w:tcW w:w="7614" w:type="dxa"/>
            <w:hideMark/>
          </w:tcPr>
          <w:p w:rsidR="00BC59F2" w:rsidRDefault="00BC59F2">
            <w:pPr>
              <w:rPr>
                <w:rFonts w:ascii="Arial" w:hAnsi="Arial"/>
              </w:rPr>
            </w:pPr>
            <w:r>
              <w:rPr>
                <w:rFonts w:ascii="Arial" w:hAnsi="Arial"/>
              </w:rPr>
              <w:t xml:space="preserve">Perform electrical diagnostic tasks with </w:t>
            </w:r>
            <w:proofErr w:type="spellStart"/>
            <w:r>
              <w:rPr>
                <w:rFonts w:ascii="Arial" w:hAnsi="Arial"/>
              </w:rPr>
              <w:t>multimeters</w:t>
            </w:r>
            <w:proofErr w:type="spellEnd"/>
            <w:r>
              <w:rPr>
                <w:rFonts w:ascii="Arial" w:hAnsi="Arial"/>
              </w:rPr>
              <w:t>, test lamps and equipment to support the mobile equipment industry</w:t>
            </w:r>
            <w:proofErr w:type="gramStart"/>
            <w:r>
              <w:rPr>
                <w:rFonts w:ascii="Arial" w:hAnsi="Arial"/>
              </w:rPr>
              <w:t>,  identify</w:t>
            </w:r>
            <w:proofErr w:type="gramEnd"/>
            <w:r>
              <w:rPr>
                <w:rFonts w:ascii="Arial" w:hAnsi="Arial"/>
              </w:rPr>
              <w:t xml:space="preserve">  faults, causes and repair / replace parts and components that make up cranking, charging and accessory electrical circuits.</w:t>
            </w:r>
          </w:p>
        </w:tc>
      </w:tr>
      <w:tr w:rsidR="00BC59F2" w:rsidTr="00BC59F2">
        <w:trPr>
          <w:trHeight w:val="4500"/>
        </w:trPr>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hideMark/>
          </w:tcPr>
          <w:p w:rsidR="00BC59F2" w:rsidRDefault="00BC59F2">
            <w:pPr>
              <w:rPr>
                <w:rFonts w:ascii="Arial" w:hAnsi="Arial"/>
              </w:rPr>
            </w:pPr>
            <w:r>
              <w:rPr>
                <w:rFonts w:ascii="Arial" w:hAnsi="Arial"/>
                <w:u w:val="single"/>
              </w:rPr>
              <w:t>Potential Elements of the Performance</w:t>
            </w:r>
            <w:r>
              <w:rPr>
                <w:rFonts w:ascii="Arial" w:hAnsi="Arial"/>
              </w:rPr>
              <w:t>:</w:t>
            </w:r>
          </w:p>
          <w:p w:rsidR="00BC59F2" w:rsidRDefault="00BC59F2" w:rsidP="005557BD">
            <w:pPr>
              <w:numPr>
                <w:ilvl w:val="0"/>
                <w:numId w:val="11"/>
              </w:numPr>
              <w:rPr>
                <w:rFonts w:ascii="Arial" w:hAnsi="Arial"/>
              </w:rPr>
            </w:pPr>
            <w:r>
              <w:rPr>
                <w:rFonts w:ascii="Arial" w:hAnsi="Arial"/>
              </w:rPr>
              <w:t>Measure voltage drops, amperage and resistance values of various circuits.</w:t>
            </w:r>
          </w:p>
          <w:p w:rsidR="00BC59F2" w:rsidRDefault="00BC59F2" w:rsidP="005557BD">
            <w:pPr>
              <w:numPr>
                <w:ilvl w:val="0"/>
                <w:numId w:val="11"/>
              </w:numPr>
              <w:rPr>
                <w:rFonts w:ascii="Arial" w:hAnsi="Arial"/>
              </w:rPr>
            </w:pPr>
            <w:r>
              <w:rPr>
                <w:rFonts w:ascii="Arial" w:hAnsi="Arial"/>
              </w:rPr>
              <w:t>Perform safe battery charging techniques, load testing and charge testing procedures, and safe boosting procedures.</w:t>
            </w:r>
          </w:p>
          <w:p w:rsidR="00BC59F2" w:rsidRDefault="00BC59F2" w:rsidP="005557BD">
            <w:pPr>
              <w:numPr>
                <w:ilvl w:val="0"/>
                <w:numId w:val="11"/>
              </w:numPr>
              <w:rPr>
                <w:rFonts w:ascii="Arial" w:hAnsi="Arial"/>
              </w:rPr>
            </w:pPr>
            <w:r>
              <w:rPr>
                <w:rFonts w:ascii="Arial" w:hAnsi="Arial"/>
              </w:rPr>
              <w:t>Disassemble, inspect and identify the operating principles of</w:t>
            </w:r>
          </w:p>
          <w:p w:rsidR="00BC59F2" w:rsidRDefault="00BC59F2">
            <w:pPr>
              <w:pStyle w:val="EnvelopeReturn"/>
            </w:pPr>
            <w:r>
              <w:t xml:space="preserve">           Brush and brushless alternators, external and internally</w:t>
            </w:r>
          </w:p>
          <w:p w:rsidR="00BC59F2" w:rsidRDefault="00BC59F2">
            <w:pPr>
              <w:rPr>
                <w:rFonts w:ascii="Arial" w:hAnsi="Arial"/>
              </w:rPr>
            </w:pPr>
            <w:r>
              <w:rPr>
                <w:rFonts w:ascii="Arial" w:hAnsi="Arial"/>
              </w:rPr>
              <w:t xml:space="preserve">           Regulated, then reassemble and load test.</w:t>
            </w:r>
          </w:p>
          <w:p w:rsidR="00BC59F2" w:rsidRDefault="00BC59F2" w:rsidP="005557BD">
            <w:pPr>
              <w:numPr>
                <w:ilvl w:val="0"/>
                <w:numId w:val="12"/>
              </w:numPr>
              <w:rPr>
                <w:rFonts w:ascii="Arial" w:hAnsi="Arial"/>
              </w:rPr>
            </w:pPr>
            <w:r>
              <w:rPr>
                <w:rFonts w:ascii="Arial" w:hAnsi="Arial"/>
              </w:rPr>
              <w:t>Identify the operating principles of electrical, air and hydraulic cranking motors.</w:t>
            </w:r>
          </w:p>
          <w:p w:rsidR="00BC59F2" w:rsidRDefault="00BC59F2" w:rsidP="005557BD">
            <w:pPr>
              <w:numPr>
                <w:ilvl w:val="0"/>
                <w:numId w:val="12"/>
              </w:numPr>
              <w:rPr>
                <w:rFonts w:ascii="Arial" w:hAnsi="Arial"/>
              </w:rPr>
            </w:pPr>
            <w:r>
              <w:rPr>
                <w:rFonts w:ascii="Arial" w:hAnsi="Arial"/>
              </w:rPr>
              <w:t>Perform cranking cable voltage drop tests, starter control circuit tests including crank inhibit devices.</w:t>
            </w:r>
          </w:p>
          <w:p w:rsidR="00BC59F2" w:rsidRDefault="00BC59F2" w:rsidP="005557BD">
            <w:pPr>
              <w:numPr>
                <w:ilvl w:val="0"/>
                <w:numId w:val="12"/>
              </w:numPr>
              <w:rPr>
                <w:rFonts w:ascii="Arial" w:hAnsi="Arial"/>
              </w:rPr>
            </w:pPr>
            <w:r>
              <w:rPr>
                <w:rFonts w:ascii="Arial" w:hAnsi="Arial"/>
              </w:rPr>
              <w:t>Perform heavy duty electrical circuit troubleshooting procedures for entire cranking, charging and accessory circuits.</w:t>
            </w:r>
          </w:p>
        </w:tc>
      </w:tr>
      <w:tr w:rsidR="00BC59F2" w:rsidTr="00BC59F2">
        <w:trPr>
          <w:trHeight w:val="630"/>
        </w:trPr>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3.</w:t>
            </w:r>
          </w:p>
        </w:tc>
        <w:tc>
          <w:tcPr>
            <w:tcW w:w="7614" w:type="dxa"/>
            <w:hideMark/>
          </w:tcPr>
          <w:p w:rsidR="00BC59F2" w:rsidRDefault="00BC59F2">
            <w:pPr>
              <w:rPr>
                <w:rFonts w:ascii="Arial" w:hAnsi="Arial"/>
              </w:rPr>
            </w:pPr>
            <w:r>
              <w:rPr>
                <w:rFonts w:ascii="Arial" w:hAnsi="Arial"/>
              </w:rPr>
              <w:t>Maintain diesel fuel supply and fuel injection systems in the commercial vehicle and stationary power industries.</w:t>
            </w:r>
          </w:p>
        </w:tc>
      </w:tr>
      <w:tr w:rsidR="00BC59F2" w:rsidTr="00BC59F2">
        <w:trPr>
          <w:trHeight w:val="3330"/>
        </w:trPr>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hideMark/>
          </w:tcPr>
          <w:p w:rsidR="00BC59F2" w:rsidRDefault="00BC59F2">
            <w:pPr>
              <w:rPr>
                <w:rFonts w:ascii="Arial" w:hAnsi="Arial"/>
              </w:rPr>
            </w:pPr>
            <w:r>
              <w:rPr>
                <w:rFonts w:ascii="Arial" w:hAnsi="Arial"/>
                <w:u w:val="single"/>
              </w:rPr>
              <w:t>Potential Elements of the Performance</w:t>
            </w:r>
            <w:r>
              <w:rPr>
                <w:rFonts w:ascii="Arial" w:hAnsi="Arial"/>
              </w:rPr>
              <w:t>:</w:t>
            </w:r>
          </w:p>
          <w:p w:rsidR="00BC59F2" w:rsidRDefault="00BC59F2" w:rsidP="005557BD">
            <w:pPr>
              <w:numPr>
                <w:ilvl w:val="0"/>
                <w:numId w:val="13"/>
              </w:numPr>
              <w:rPr>
                <w:rFonts w:ascii="Arial" w:hAnsi="Arial"/>
              </w:rPr>
            </w:pPr>
            <w:r>
              <w:rPr>
                <w:rFonts w:ascii="Arial" w:hAnsi="Arial"/>
              </w:rPr>
              <w:t>Inspect and identify fuel supply components including reservoirs, water traps and drains, primary filters, water separators, heaters, charge pumps, hand primers, regulating valves, secondary filters, bleeders and charge pressure tap points for a variety of diesel engines.</w:t>
            </w:r>
          </w:p>
          <w:p w:rsidR="00BC59F2" w:rsidRDefault="00BC59F2" w:rsidP="005557BD">
            <w:pPr>
              <w:numPr>
                <w:ilvl w:val="0"/>
                <w:numId w:val="13"/>
              </w:numPr>
              <w:rPr>
                <w:rFonts w:ascii="Arial" w:hAnsi="Arial"/>
              </w:rPr>
            </w:pPr>
            <w:r>
              <w:rPr>
                <w:rFonts w:ascii="Arial" w:hAnsi="Arial"/>
              </w:rPr>
              <w:t>Perform torque, dial indicator, and zero-lash tune-ups and cam timing on pressure-time mechanical injected engines.</w:t>
            </w:r>
          </w:p>
          <w:p w:rsidR="00BC59F2" w:rsidRDefault="00BC59F2" w:rsidP="005557BD">
            <w:pPr>
              <w:numPr>
                <w:ilvl w:val="0"/>
                <w:numId w:val="13"/>
              </w:numPr>
              <w:rPr>
                <w:rFonts w:ascii="Arial" w:hAnsi="Arial"/>
              </w:rPr>
            </w:pPr>
            <w:r>
              <w:rPr>
                <w:rFonts w:ascii="Arial" w:hAnsi="Arial"/>
              </w:rPr>
              <w:t xml:space="preserve">Test and adjust low and high idle and snap throttle pressure on </w:t>
            </w:r>
            <w:proofErr w:type="spellStart"/>
            <w:r>
              <w:rPr>
                <w:rFonts w:ascii="Arial" w:hAnsi="Arial"/>
              </w:rPr>
              <w:t>PTG</w:t>
            </w:r>
            <w:proofErr w:type="spellEnd"/>
            <w:r>
              <w:rPr>
                <w:rFonts w:ascii="Arial" w:hAnsi="Arial"/>
              </w:rPr>
              <w:t xml:space="preserve"> fuel pumps.</w:t>
            </w:r>
          </w:p>
          <w:p w:rsidR="00BC59F2" w:rsidRDefault="00BC59F2" w:rsidP="005557BD">
            <w:pPr>
              <w:numPr>
                <w:ilvl w:val="0"/>
                <w:numId w:val="13"/>
              </w:numPr>
              <w:rPr>
                <w:rFonts w:ascii="Arial" w:hAnsi="Arial"/>
              </w:rPr>
            </w:pPr>
            <w:r>
              <w:rPr>
                <w:rFonts w:ascii="Arial" w:hAnsi="Arial"/>
              </w:rPr>
              <w:t xml:space="preserve">Perform static pin timing, low and high pressure spill port timing of in-line </w:t>
            </w:r>
            <w:proofErr w:type="spellStart"/>
            <w:r>
              <w:rPr>
                <w:rFonts w:ascii="Arial" w:hAnsi="Arial"/>
              </w:rPr>
              <w:t>multiplunger</w:t>
            </w:r>
            <w:proofErr w:type="spellEnd"/>
            <w:r>
              <w:rPr>
                <w:rFonts w:ascii="Arial" w:hAnsi="Arial"/>
              </w:rPr>
              <w:t xml:space="preserve"> injection pumps.</w:t>
            </w:r>
          </w:p>
          <w:p w:rsidR="00BC59F2" w:rsidRDefault="00BC59F2" w:rsidP="005557BD">
            <w:pPr>
              <w:numPr>
                <w:ilvl w:val="0"/>
                <w:numId w:val="13"/>
              </w:numPr>
              <w:rPr>
                <w:rFonts w:ascii="Arial" w:hAnsi="Arial"/>
              </w:rPr>
            </w:pPr>
            <w:r>
              <w:rPr>
                <w:rFonts w:ascii="Arial" w:hAnsi="Arial"/>
              </w:rPr>
              <w:t>Identify hydraulic open and closed injectors, pop test and adjust opening pressures, and test for tip and back leakage, distribution patterns and chatter.</w:t>
            </w:r>
          </w:p>
          <w:p w:rsidR="00BC59F2" w:rsidRDefault="00BC59F2" w:rsidP="005557BD">
            <w:pPr>
              <w:numPr>
                <w:ilvl w:val="0"/>
                <w:numId w:val="13"/>
              </w:numPr>
              <w:rPr>
                <w:rFonts w:ascii="Arial" w:hAnsi="Arial"/>
              </w:rPr>
            </w:pPr>
            <w:r>
              <w:rPr>
                <w:rFonts w:ascii="Arial" w:hAnsi="Arial"/>
              </w:rPr>
              <w:t>Perform diagnostic tests of injection pump and injectors on live engines.</w:t>
            </w:r>
          </w:p>
          <w:p w:rsidR="00BC59F2" w:rsidRDefault="00BC59F2" w:rsidP="005557BD">
            <w:pPr>
              <w:numPr>
                <w:ilvl w:val="0"/>
                <w:numId w:val="13"/>
              </w:numPr>
              <w:rPr>
                <w:rFonts w:ascii="Arial" w:hAnsi="Arial"/>
              </w:rPr>
            </w:pPr>
            <w:r>
              <w:rPr>
                <w:rFonts w:ascii="Arial" w:hAnsi="Arial"/>
              </w:rPr>
              <w:t xml:space="preserve">Isolate a short or </w:t>
            </w:r>
            <w:proofErr w:type="spellStart"/>
            <w:r>
              <w:rPr>
                <w:rFonts w:ascii="Arial" w:hAnsi="Arial"/>
              </w:rPr>
              <w:t>overfueled</w:t>
            </w:r>
            <w:proofErr w:type="spellEnd"/>
            <w:r>
              <w:rPr>
                <w:rFonts w:ascii="Arial" w:hAnsi="Arial"/>
              </w:rPr>
              <w:t xml:space="preserve"> unit injector on a two-stroke diesel and correct condition with proper overhead tune up.</w:t>
            </w:r>
          </w:p>
          <w:p w:rsidR="00BC59F2" w:rsidRDefault="00BC59F2" w:rsidP="005557BD">
            <w:pPr>
              <w:numPr>
                <w:ilvl w:val="0"/>
                <w:numId w:val="13"/>
              </w:numPr>
              <w:rPr>
                <w:rFonts w:ascii="Arial" w:hAnsi="Arial"/>
              </w:rPr>
            </w:pPr>
            <w:proofErr w:type="gramStart"/>
            <w:r>
              <w:rPr>
                <w:rFonts w:ascii="Arial" w:hAnsi="Arial"/>
              </w:rPr>
              <w:t>Test  charge</w:t>
            </w:r>
            <w:proofErr w:type="gramEnd"/>
            <w:r>
              <w:rPr>
                <w:rFonts w:ascii="Arial" w:hAnsi="Arial"/>
              </w:rPr>
              <w:t xml:space="preserve"> pressure and recommend proper servicing of a two-stroke diesel injection system.</w:t>
            </w:r>
          </w:p>
          <w:p w:rsidR="00BC59F2" w:rsidRDefault="00BC59F2" w:rsidP="005557BD">
            <w:pPr>
              <w:numPr>
                <w:ilvl w:val="0"/>
                <w:numId w:val="13"/>
              </w:numPr>
              <w:rPr>
                <w:rFonts w:ascii="Arial" w:hAnsi="Arial"/>
              </w:rPr>
            </w:pPr>
            <w:r>
              <w:rPr>
                <w:rFonts w:ascii="Arial" w:hAnsi="Arial"/>
              </w:rPr>
              <w:t>Inspect and adjust fuel injection timing of various rotary injection pumps on various diesel engines.</w:t>
            </w:r>
          </w:p>
        </w:tc>
      </w:tr>
    </w:tbl>
    <w:p w:rsidR="002D4CC9" w:rsidRDefault="002D4CC9">
      <w:r>
        <w:br w:type="page"/>
      </w:r>
    </w:p>
    <w:tbl>
      <w:tblPr>
        <w:tblW w:w="0" w:type="auto"/>
        <w:tblLayout w:type="fixed"/>
        <w:tblLook w:val="04A0"/>
      </w:tblPr>
      <w:tblGrid>
        <w:gridCol w:w="675"/>
        <w:gridCol w:w="567"/>
        <w:gridCol w:w="7614"/>
      </w:tblGrid>
      <w:tr w:rsidR="00BC59F2" w:rsidTr="00BC59F2">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tcPr>
          <w:p w:rsidR="00BC59F2" w:rsidRDefault="00BC59F2">
            <w:pPr>
              <w:rPr>
                <w:rFonts w:ascii="Arial" w:hAnsi="Arial"/>
                <w:u w:val="single"/>
              </w:rPr>
            </w:pPr>
          </w:p>
        </w:tc>
      </w:tr>
      <w:tr w:rsidR="00BC59F2" w:rsidTr="00BC59F2">
        <w:trPr>
          <w:cantSplit/>
        </w:trPr>
        <w:tc>
          <w:tcPr>
            <w:tcW w:w="675" w:type="dxa"/>
            <w:hideMark/>
          </w:tcPr>
          <w:p w:rsidR="00BC59F2" w:rsidRDefault="00BC59F2">
            <w:pPr>
              <w:rPr>
                <w:rFonts w:ascii="Arial" w:hAnsi="Arial"/>
                <w:b/>
              </w:rPr>
            </w:pPr>
            <w:r>
              <w:rPr>
                <w:rFonts w:ascii="Arial" w:hAnsi="Arial"/>
                <w:b/>
              </w:rPr>
              <w:t>III.</w:t>
            </w:r>
          </w:p>
        </w:tc>
        <w:tc>
          <w:tcPr>
            <w:tcW w:w="8181" w:type="dxa"/>
            <w:gridSpan w:val="2"/>
          </w:tcPr>
          <w:p w:rsidR="00BC59F2" w:rsidRDefault="00BC59F2">
            <w:pPr>
              <w:rPr>
                <w:rFonts w:ascii="Arial" w:hAnsi="Arial"/>
                <w:b/>
              </w:rPr>
            </w:pPr>
            <w:r>
              <w:rPr>
                <w:rFonts w:ascii="Arial" w:hAnsi="Arial"/>
                <w:b/>
              </w:rPr>
              <w:t>TOPICS:</w:t>
            </w:r>
          </w:p>
          <w:p w:rsidR="00BC59F2" w:rsidRDefault="00BC59F2">
            <w:pPr>
              <w:rPr>
                <w:rFonts w:ascii="Arial" w:hAnsi="Arial"/>
              </w:rPr>
            </w:pPr>
          </w:p>
        </w:tc>
      </w:tr>
      <w:tr w:rsidR="00BC59F2" w:rsidTr="00BC59F2">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1.</w:t>
            </w:r>
          </w:p>
        </w:tc>
        <w:tc>
          <w:tcPr>
            <w:tcW w:w="7614" w:type="dxa"/>
            <w:hideMark/>
          </w:tcPr>
          <w:p w:rsidR="00BC59F2" w:rsidRDefault="00BC59F2">
            <w:pPr>
              <w:rPr>
                <w:rFonts w:ascii="Arial" w:hAnsi="Arial"/>
              </w:rPr>
            </w:pPr>
            <w:r>
              <w:rPr>
                <w:rFonts w:ascii="Arial" w:hAnsi="Arial"/>
              </w:rPr>
              <w:t xml:space="preserve">Hydraulics </w:t>
            </w:r>
          </w:p>
        </w:tc>
      </w:tr>
      <w:tr w:rsidR="00BC59F2" w:rsidTr="00BC59F2">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2.</w:t>
            </w:r>
          </w:p>
        </w:tc>
        <w:tc>
          <w:tcPr>
            <w:tcW w:w="7614" w:type="dxa"/>
            <w:hideMark/>
          </w:tcPr>
          <w:p w:rsidR="00BC59F2" w:rsidRDefault="00BC59F2">
            <w:pPr>
              <w:rPr>
                <w:rFonts w:ascii="Arial" w:hAnsi="Arial"/>
              </w:rPr>
            </w:pPr>
            <w:r>
              <w:rPr>
                <w:rFonts w:ascii="Arial" w:hAnsi="Arial"/>
              </w:rPr>
              <w:t>Electrical Basics, Meters, Charging and Cranking Systems</w:t>
            </w:r>
          </w:p>
        </w:tc>
      </w:tr>
      <w:tr w:rsidR="00BC59F2" w:rsidTr="00BC59F2">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3.</w:t>
            </w:r>
          </w:p>
        </w:tc>
        <w:tc>
          <w:tcPr>
            <w:tcW w:w="7614" w:type="dxa"/>
            <w:hideMark/>
          </w:tcPr>
          <w:p w:rsidR="00BC59F2" w:rsidRDefault="00BC59F2">
            <w:pPr>
              <w:rPr>
                <w:rFonts w:ascii="Arial" w:hAnsi="Arial"/>
              </w:rPr>
            </w:pPr>
            <w:r>
              <w:rPr>
                <w:rFonts w:ascii="Arial" w:hAnsi="Arial"/>
              </w:rPr>
              <w:t>Fuel Supply Systems</w:t>
            </w:r>
          </w:p>
        </w:tc>
      </w:tr>
      <w:tr w:rsidR="00BC59F2" w:rsidTr="00BC59F2">
        <w:tc>
          <w:tcPr>
            <w:tcW w:w="675" w:type="dxa"/>
          </w:tcPr>
          <w:p w:rsidR="00BC59F2" w:rsidRDefault="00BC59F2">
            <w:pPr>
              <w:rPr>
                <w:rFonts w:ascii="Arial" w:hAnsi="Arial"/>
              </w:rPr>
            </w:pPr>
          </w:p>
        </w:tc>
        <w:tc>
          <w:tcPr>
            <w:tcW w:w="567" w:type="dxa"/>
            <w:hideMark/>
          </w:tcPr>
          <w:p w:rsidR="00BC59F2" w:rsidRDefault="00BC59F2">
            <w:pPr>
              <w:rPr>
                <w:rFonts w:ascii="Arial" w:hAnsi="Arial"/>
              </w:rPr>
            </w:pPr>
            <w:r>
              <w:rPr>
                <w:rFonts w:ascii="Arial" w:hAnsi="Arial"/>
              </w:rPr>
              <w:t>4.</w:t>
            </w:r>
          </w:p>
        </w:tc>
        <w:tc>
          <w:tcPr>
            <w:tcW w:w="7614" w:type="dxa"/>
            <w:hideMark/>
          </w:tcPr>
          <w:p w:rsidR="00BC59F2" w:rsidRDefault="00BC59F2">
            <w:pPr>
              <w:rPr>
                <w:rFonts w:ascii="Arial" w:hAnsi="Arial"/>
              </w:rPr>
            </w:pPr>
            <w:r>
              <w:rPr>
                <w:rFonts w:ascii="Arial" w:hAnsi="Arial"/>
              </w:rPr>
              <w:t>Diesel Fuel Injection and Engine Maintenance</w:t>
            </w:r>
          </w:p>
        </w:tc>
      </w:tr>
      <w:tr w:rsidR="00BC59F2" w:rsidTr="00BC59F2">
        <w:tc>
          <w:tcPr>
            <w:tcW w:w="675" w:type="dxa"/>
          </w:tcPr>
          <w:p w:rsidR="00BC59F2" w:rsidRDefault="00BC59F2">
            <w:pPr>
              <w:rPr>
                <w:rFonts w:ascii="Arial" w:hAnsi="Arial"/>
              </w:rPr>
            </w:pPr>
          </w:p>
        </w:tc>
        <w:tc>
          <w:tcPr>
            <w:tcW w:w="567" w:type="dxa"/>
          </w:tcPr>
          <w:p w:rsidR="00BC59F2" w:rsidRDefault="00BC59F2">
            <w:pPr>
              <w:rPr>
                <w:rFonts w:ascii="Arial" w:hAnsi="Arial"/>
              </w:rPr>
            </w:pPr>
          </w:p>
        </w:tc>
        <w:tc>
          <w:tcPr>
            <w:tcW w:w="7614" w:type="dxa"/>
          </w:tcPr>
          <w:p w:rsidR="00BC59F2" w:rsidRDefault="00BC59F2">
            <w:pPr>
              <w:rPr>
                <w:rFonts w:ascii="Arial" w:hAnsi="Arial"/>
              </w:rPr>
            </w:pPr>
          </w:p>
        </w:tc>
      </w:tr>
    </w:tbl>
    <w:p w:rsidR="002D4CC9" w:rsidRDefault="002D4CC9"/>
    <w:tbl>
      <w:tblPr>
        <w:tblW w:w="0" w:type="auto"/>
        <w:tblLayout w:type="fixed"/>
        <w:tblLook w:val="04A0"/>
      </w:tblPr>
      <w:tblGrid>
        <w:gridCol w:w="675"/>
        <w:gridCol w:w="8181"/>
      </w:tblGrid>
      <w:tr w:rsidR="00BC59F2" w:rsidTr="00BC59F2">
        <w:trPr>
          <w:cantSplit/>
          <w:trHeight w:val="2268"/>
        </w:trPr>
        <w:tc>
          <w:tcPr>
            <w:tcW w:w="675" w:type="dxa"/>
          </w:tcPr>
          <w:p w:rsidR="00BC59F2" w:rsidRDefault="00BC59F2">
            <w:pPr>
              <w:rPr>
                <w:rFonts w:ascii="Arial" w:hAnsi="Arial"/>
                <w:b/>
              </w:rPr>
            </w:pPr>
          </w:p>
          <w:p w:rsidR="00BC59F2" w:rsidRDefault="00BC59F2">
            <w:pPr>
              <w:rPr>
                <w:rFonts w:ascii="Arial" w:hAnsi="Arial"/>
                <w:b/>
              </w:rPr>
            </w:pPr>
            <w:r>
              <w:rPr>
                <w:rFonts w:ascii="Arial" w:hAnsi="Arial"/>
                <w:b/>
              </w:rPr>
              <w:t>IV.</w:t>
            </w:r>
          </w:p>
        </w:tc>
        <w:tc>
          <w:tcPr>
            <w:tcW w:w="8181" w:type="dxa"/>
          </w:tcPr>
          <w:p w:rsidR="00BC59F2" w:rsidRDefault="00BC59F2">
            <w:pPr>
              <w:rPr>
                <w:rFonts w:ascii="Arial" w:hAnsi="Arial"/>
                <w:b/>
              </w:rPr>
            </w:pPr>
          </w:p>
          <w:p w:rsidR="00BC59F2" w:rsidRDefault="00BC59F2">
            <w:pPr>
              <w:rPr>
                <w:rFonts w:ascii="Arial" w:hAnsi="Arial"/>
                <w:b/>
              </w:rPr>
            </w:pPr>
            <w:r>
              <w:rPr>
                <w:rFonts w:ascii="Arial" w:hAnsi="Arial"/>
                <w:b/>
              </w:rPr>
              <w:t>REQUIRED RESOURCES/TEXTS/MATERIALS:</w:t>
            </w:r>
          </w:p>
          <w:p w:rsidR="00BC59F2" w:rsidRDefault="00BC59F2">
            <w:pPr>
              <w:rPr>
                <w:rFonts w:ascii="Arial" w:hAnsi="Arial"/>
                <w:b/>
              </w:rPr>
            </w:pPr>
          </w:p>
          <w:p w:rsidR="00BC59F2" w:rsidRDefault="00BC59F2">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BC59F2" w:rsidRDefault="00BC59F2">
            <w:pPr>
              <w:rPr>
                <w:rFonts w:ascii="Arial" w:hAnsi="Arial"/>
              </w:rPr>
            </w:pPr>
            <w:r>
              <w:rPr>
                <w:rFonts w:ascii="Arial" w:hAnsi="Arial"/>
              </w:rPr>
              <w:t>Heavy Duty Truck Systems 4th edition</w:t>
            </w:r>
          </w:p>
          <w:p w:rsidR="00BC59F2" w:rsidRDefault="00BC59F2">
            <w:pPr>
              <w:rPr>
                <w:rFonts w:ascii="Arial" w:hAnsi="Arial"/>
              </w:rPr>
            </w:pPr>
            <w:r>
              <w:rPr>
                <w:rFonts w:ascii="Arial" w:hAnsi="Arial"/>
              </w:rPr>
              <w:t>Diesel Technology Fundamentals / Service / Repair</w:t>
            </w:r>
          </w:p>
          <w:p w:rsidR="00BC59F2" w:rsidRDefault="00BC59F2">
            <w:pPr>
              <w:rPr>
                <w:rFonts w:ascii="Arial" w:hAnsi="Arial"/>
              </w:rPr>
            </w:pPr>
            <w:r>
              <w:rPr>
                <w:rFonts w:ascii="Arial" w:hAnsi="Arial"/>
              </w:rPr>
              <w:t>Diesel Technology Workbook</w:t>
            </w:r>
          </w:p>
          <w:p w:rsidR="00BC59F2" w:rsidRDefault="00BC59F2">
            <w:pPr>
              <w:rPr>
                <w:rFonts w:ascii="Arial" w:hAnsi="Arial"/>
                <w:bCs/>
                <w:iCs/>
              </w:rPr>
            </w:pPr>
            <w:r>
              <w:rPr>
                <w:rFonts w:ascii="Arial" w:hAnsi="Arial"/>
                <w:bCs/>
                <w:iCs/>
              </w:rPr>
              <w:t>Shop Assignment Sheet Protector</w:t>
            </w:r>
          </w:p>
          <w:p w:rsidR="00BC59F2" w:rsidRDefault="00BC59F2">
            <w:pPr>
              <w:rPr>
                <w:rFonts w:ascii="Arial" w:hAnsi="Arial"/>
                <w:bCs/>
                <w:iCs/>
              </w:rPr>
            </w:pPr>
            <w:r>
              <w:rPr>
                <w:rFonts w:ascii="Arial" w:hAnsi="Arial"/>
                <w:bCs/>
                <w:iCs/>
              </w:rPr>
              <w:t>Pens, pencils</w:t>
            </w:r>
          </w:p>
          <w:p w:rsidR="00BC59F2" w:rsidRDefault="00BC59F2">
            <w:pPr>
              <w:rPr>
                <w:rFonts w:ascii="Arial" w:hAnsi="Arial"/>
                <w:bCs/>
                <w:iCs/>
              </w:rPr>
            </w:pPr>
            <w:r>
              <w:rPr>
                <w:rFonts w:ascii="Arial" w:hAnsi="Arial"/>
                <w:bCs/>
                <w:iCs/>
              </w:rPr>
              <w:t>Safety Glasses, Safety Boots, and Coveralls</w:t>
            </w:r>
          </w:p>
        </w:tc>
      </w:tr>
    </w:tbl>
    <w:p w:rsidR="00BC59F2" w:rsidRDefault="00BC59F2" w:rsidP="00BC59F2">
      <w:pPr>
        <w:rPr>
          <w:rFonts w:ascii="Arial" w:hAnsi="Arial"/>
        </w:rPr>
      </w:pPr>
    </w:p>
    <w:p w:rsidR="002D4CC9" w:rsidRDefault="002D4CC9" w:rsidP="00BC59F2">
      <w:pPr>
        <w:rPr>
          <w:rFonts w:ascii="Arial" w:hAnsi="Arial"/>
        </w:rPr>
      </w:pPr>
    </w:p>
    <w:tbl>
      <w:tblPr>
        <w:tblW w:w="0" w:type="auto"/>
        <w:tblLayout w:type="fixed"/>
        <w:tblLook w:val="04A0"/>
      </w:tblPr>
      <w:tblGrid>
        <w:gridCol w:w="675"/>
        <w:gridCol w:w="8181"/>
      </w:tblGrid>
      <w:tr w:rsidR="00BC59F2" w:rsidTr="00BC59F2">
        <w:trPr>
          <w:cantSplit/>
        </w:trPr>
        <w:tc>
          <w:tcPr>
            <w:tcW w:w="675" w:type="dxa"/>
            <w:hideMark/>
          </w:tcPr>
          <w:p w:rsidR="00BC59F2" w:rsidRDefault="00BC59F2">
            <w:pPr>
              <w:rPr>
                <w:rFonts w:ascii="Arial" w:hAnsi="Arial"/>
                <w:b/>
              </w:rPr>
            </w:pPr>
            <w:r>
              <w:rPr>
                <w:rFonts w:ascii="Arial" w:hAnsi="Arial"/>
                <w:b/>
              </w:rPr>
              <w:t>V.</w:t>
            </w:r>
          </w:p>
        </w:tc>
        <w:tc>
          <w:tcPr>
            <w:tcW w:w="8181" w:type="dxa"/>
          </w:tcPr>
          <w:p w:rsidR="00BC59F2" w:rsidRDefault="00BC59F2">
            <w:pPr>
              <w:rPr>
                <w:rFonts w:ascii="Arial" w:hAnsi="Arial"/>
                <w:b/>
              </w:rPr>
            </w:pPr>
            <w:r>
              <w:rPr>
                <w:rFonts w:ascii="Arial" w:hAnsi="Arial"/>
                <w:b/>
              </w:rPr>
              <w:t>EVALUATION PROCESS/GRADING SYSTEM:</w:t>
            </w:r>
          </w:p>
          <w:p w:rsidR="00BC59F2" w:rsidRDefault="00BC59F2">
            <w:pPr>
              <w:rPr>
                <w:rFonts w:ascii="Arial" w:hAnsi="Arial"/>
                <w:b/>
              </w:rPr>
            </w:pPr>
          </w:p>
          <w:p w:rsidR="00BC59F2" w:rsidRDefault="00BC59F2">
            <w:pPr>
              <w:pStyle w:val="EnvelopeReturn"/>
              <w:rPr>
                <w:iCs/>
                <w:szCs w:val="24"/>
                <w:lang w:val="en-CA"/>
              </w:rPr>
            </w:pPr>
            <w:r>
              <w:rPr>
                <w:iCs/>
                <w:szCs w:val="24"/>
                <w:lang w:val="en-CA"/>
              </w:rPr>
              <w:t xml:space="preserve">The Heavy Equipment Program considers both HED200 Theory and HED201 Shop to be </w:t>
            </w:r>
            <w:r>
              <w:rPr>
                <w:i/>
                <w:szCs w:val="24"/>
                <w:u w:val="single"/>
                <w:lang w:val="en-CA"/>
              </w:rPr>
              <w:t>co-requisites.</w:t>
            </w:r>
            <w:r>
              <w:rPr>
                <w:iCs/>
                <w:szCs w:val="24"/>
                <w:lang w:val="en-CA"/>
              </w:rPr>
              <w:t xml:space="preserve"> Students must successfully complete both courses in the same semester.</w:t>
            </w:r>
          </w:p>
          <w:p w:rsidR="00BC59F2" w:rsidRDefault="00BC59F2">
            <w:pPr>
              <w:rPr>
                <w:rFonts w:ascii="Arial" w:hAnsi="Arial"/>
                <w:iCs/>
              </w:rPr>
            </w:pPr>
          </w:p>
          <w:p w:rsidR="00BC59F2" w:rsidRDefault="00BC59F2">
            <w:pPr>
              <w:pStyle w:val="EnvelopeReturn"/>
              <w:rPr>
                <w:iCs/>
              </w:rPr>
            </w:pPr>
            <w:r>
              <w:rPr>
                <w:iCs/>
              </w:rPr>
              <w:t>Shop grade assessment is based on two criteria;</w:t>
            </w:r>
          </w:p>
          <w:p w:rsidR="00BC59F2" w:rsidRDefault="00BC59F2" w:rsidP="005557BD">
            <w:pPr>
              <w:numPr>
                <w:ilvl w:val="0"/>
                <w:numId w:val="14"/>
              </w:numPr>
              <w:rPr>
                <w:rFonts w:ascii="Arial" w:hAnsi="Arial"/>
                <w:iCs/>
              </w:rPr>
            </w:pPr>
            <w:r>
              <w:rPr>
                <w:rFonts w:ascii="Arial" w:hAnsi="Arial"/>
                <w:iCs/>
              </w:rPr>
              <w:t>70% on project or shop assignments and on the students ability as</w:t>
            </w:r>
          </w:p>
          <w:p w:rsidR="00BC59F2" w:rsidRDefault="00BC59F2">
            <w:pPr>
              <w:rPr>
                <w:rFonts w:ascii="Arial" w:hAnsi="Arial"/>
                <w:iCs/>
              </w:rPr>
            </w:pPr>
            <w:r>
              <w:rPr>
                <w:rFonts w:ascii="Arial" w:hAnsi="Arial"/>
                <w:iCs/>
              </w:rPr>
              <w:t xml:space="preserve">           </w:t>
            </w:r>
            <w:proofErr w:type="gramStart"/>
            <w:r>
              <w:rPr>
                <w:rFonts w:ascii="Arial" w:hAnsi="Arial"/>
                <w:iCs/>
              </w:rPr>
              <w:t>measured</w:t>
            </w:r>
            <w:proofErr w:type="gramEnd"/>
            <w:r>
              <w:rPr>
                <w:rFonts w:ascii="Arial" w:hAnsi="Arial"/>
                <w:iCs/>
              </w:rPr>
              <w:t xml:space="preserve"> subjectively by performance on a variety of shop work.</w:t>
            </w:r>
          </w:p>
          <w:p w:rsidR="00BC59F2" w:rsidRDefault="00BC59F2" w:rsidP="005557BD">
            <w:pPr>
              <w:numPr>
                <w:ilvl w:val="0"/>
                <w:numId w:val="14"/>
              </w:numPr>
              <w:rPr>
                <w:rFonts w:ascii="Arial" w:hAnsi="Arial"/>
                <w:iCs/>
              </w:rPr>
            </w:pPr>
            <w:r>
              <w:rPr>
                <w:rFonts w:ascii="Arial" w:hAnsi="Arial"/>
                <w:iCs/>
              </w:rPr>
              <w:t xml:space="preserve">30% on employability skills; attendance, punctuality, preparedness, </w:t>
            </w:r>
          </w:p>
          <w:p w:rsidR="00BC59F2" w:rsidRDefault="00BC59F2">
            <w:pPr>
              <w:rPr>
                <w:rFonts w:ascii="Arial" w:hAnsi="Arial"/>
                <w:iCs/>
              </w:rPr>
            </w:pPr>
            <w:r>
              <w:rPr>
                <w:rFonts w:ascii="Arial" w:hAnsi="Arial"/>
                <w:iCs/>
              </w:rPr>
              <w:t xml:space="preserve">           </w:t>
            </w:r>
            <w:proofErr w:type="gramStart"/>
            <w:r>
              <w:rPr>
                <w:rFonts w:ascii="Arial" w:hAnsi="Arial"/>
                <w:iCs/>
              </w:rPr>
              <w:t>housekeeping</w:t>
            </w:r>
            <w:proofErr w:type="gramEnd"/>
            <w:r>
              <w:rPr>
                <w:rFonts w:ascii="Arial" w:hAnsi="Arial"/>
                <w:iCs/>
              </w:rPr>
              <w:t>, work organization, and general attitude.</w:t>
            </w:r>
          </w:p>
          <w:p w:rsidR="00BC59F2" w:rsidRDefault="00BC59F2">
            <w:pPr>
              <w:pStyle w:val="EnvelopeReturn"/>
            </w:pPr>
          </w:p>
        </w:tc>
      </w:tr>
      <w:tr w:rsidR="00BC59F2" w:rsidTr="00BC59F2">
        <w:trPr>
          <w:cantSplit/>
        </w:trPr>
        <w:tc>
          <w:tcPr>
            <w:tcW w:w="675" w:type="dxa"/>
          </w:tcPr>
          <w:p w:rsidR="00BC59F2" w:rsidRDefault="00BC59F2">
            <w:pPr>
              <w:pStyle w:val="EnvelopeReturn"/>
            </w:pPr>
          </w:p>
        </w:tc>
        <w:tc>
          <w:tcPr>
            <w:tcW w:w="8181" w:type="dxa"/>
            <w:hideMark/>
          </w:tcPr>
          <w:p w:rsidR="00BC59F2" w:rsidRDefault="00BC59F2">
            <w:pPr>
              <w:rPr>
                <w:rFonts w:ascii="Arial" w:hAnsi="Arial"/>
              </w:rPr>
            </w:pPr>
            <w:r>
              <w:rPr>
                <w:rFonts w:ascii="Arial" w:hAnsi="Arial"/>
              </w:rPr>
              <w:t>The following semester grades will be assigned to students in post- secondary courses:</w:t>
            </w:r>
          </w:p>
        </w:tc>
      </w:tr>
    </w:tbl>
    <w:p w:rsidR="00BC59F2" w:rsidRDefault="00BC59F2" w:rsidP="00BC59F2">
      <w:pPr>
        <w:rPr>
          <w:rFonts w:ascii="Arial" w:hAnsi="Arial"/>
        </w:rPr>
      </w:pPr>
    </w:p>
    <w:tbl>
      <w:tblPr>
        <w:tblW w:w="0" w:type="auto"/>
        <w:tblLayout w:type="fixed"/>
        <w:tblLook w:val="04A0"/>
      </w:tblPr>
      <w:tblGrid>
        <w:gridCol w:w="675"/>
        <w:gridCol w:w="1701"/>
        <w:gridCol w:w="4678"/>
        <w:gridCol w:w="1802"/>
      </w:tblGrid>
      <w:tr w:rsidR="00BC59F2" w:rsidTr="00BC59F2">
        <w:tc>
          <w:tcPr>
            <w:tcW w:w="675" w:type="dxa"/>
          </w:tcPr>
          <w:p w:rsidR="00BC59F2" w:rsidRDefault="00BC59F2">
            <w:pPr>
              <w:rPr>
                <w:rFonts w:ascii="Arial" w:hAnsi="Arial"/>
              </w:rPr>
            </w:pPr>
          </w:p>
        </w:tc>
        <w:tc>
          <w:tcPr>
            <w:tcW w:w="1701" w:type="dxa"/>
          </w:tcPr>
          <w:p w:rsidR="00BC59F2" w:rsidRDefault="00BC59F2">
            <w:pPr>
              <w:jc w:val="center"/>
              <w:rPr>
                <w:rFonts w:ascii="Arial" w:hAnsi="Arial"/>
                <w:u w:val="single"/>
              </w:rPr>
            </w:pPr>
          </w:p>
          <w:p w:rsidR="00BC59F2" w:rsidRDefault="00BC59F2">
            <w:pPr>
              <w:jc w:val="center"/>
              <w:rPr>
                <w:rFonts w:ascii="Arial" w:hAnsi="Arial"/>
                <w:u w:val="single"/>
              </w:rPr>
            </w:pPr>
            <w:r>
              <w:rPr>
                <w:rFonts w:ascii="Arial" w:hAnsi="Arial"/>
                <w:u w:val="single"/>
              </w:rPr>
              <w:t>Grade</w:t>
            </w:r>
          </w:p>
        </w:tc>
        <w:tc>
          <w:tcPr>
            <w:tcW w:w="4678" w:type="dxa"/>
          </w:tcPr>
          <w:p w:rsidR="00BC59F2" w:rsidRDefault="00BC59F2">
            <w:pPr>
              <w:jc w:val="center"/>
              <w:rPr>
                <w:rFonts w:ascii="Arial" w:hAnsi="Arial"/>
                <w:u w:val="single"/>
              </w:rPr>
            </w:pPr>
          </w:p>
          <w:p w:rsidR="00BC59F2" w:rsidRDefault="00BC59F2">
            <w:pPr>
              <w:jc w:val="center"/>
              <w:rPr>
                <w:rFonts w:ascii="Arial" w:hAnsi="Arial"/>
                <w:u w:val="single"/>
              </w:rPr>
            </w:pPr>
            <w:r>
              <w:rPr>
                <w:rFonts w:ascii="Arial" w:hAnsi="Arial"/>
                <w:u w:val="single"/>
              </w:rPr>
              <w:t>Definition</w:t>
            </w:r>
          </w:p>
        </w:tc>
        <w:tc>
          <w:tcPr>
            <w:tcW w:w="1802" w:type="dxa"/>
            <w:hideMark/>
          </w:tcPr>
          <w:p w:rsidR="00BC59F2" w:rsidRDefault="00BC59F2">
            <w:pPr>
              <w:jc w:val="center"/>
              <w:rPr>
                <w:rFonts w:ascii="Arial" w:hAnsi="Arial"/>
              </w:rPr>
            </w:pPr>
            <w:r>
              <w:rPr>
                <w:rFonts w:ascii="Arial" w:hAnsi="Arial"/>
              </w:rPr>
              <w:t xml:space="preserve">Grade Point </w:t>
            </w:r>
            <w:r>
              <w:rPr>
                <w:rFonts w:ascii="Arial" w:hAnsi="Arial"/>
                <w:u w:val="single"/>
              </w:rPr>
              <w:t>Equivalent</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pStyle w:val="EnvelopeReturn"/>
            </w:pPr>
            <w:r>
              <w:t>A+</w:t>
            </w:r>
          </w:p>
        </w:tc>
        <w:tc>
          <w:tcPr>
            <w:tcW w:w="4678" w:type="dxa"/>
            <w:hideMark/>
          </w:tcPr>
          <w:p w:rsidR="00BC59F2" w:rsidRDefault="00BC59F2">
            <w:pPr>
              <w:jc w:val="center"/>
              <w:rPr>
                <w:rFonts w:ascii="Arial" w:hAnsi="Arial"/>
              </w:rPr>
            </w:pPr>
            <w:r>
              <w:rPr>
                <w:rFonts w:ascii="Arial" w:hAnsi="Arial"/>
              </w:rPr>
              <w:t>90 - 100%</w:t>
            </w:r>
          </w:p>
        </w:tc>
        <w:tc>
          <w:tcPr>
            <w:tcW w:w="1802" w:type="dxa"/>
            <w:hideMark/>
          </w:tcPr>
          <w:p w:rsidR="00BC59F2" w:rsidRDefault="00BC59F2">
            <w:pPr>
              <w:jc w:val="center"/>
              <w:rPr>
                <w:rFonts w:ascii="Arial" w:hAnsi="Arial"/>
              </w:rPr>
            </w:pPr>
            <w:r>
              <w:rPr>
                <w:rFonts w:ascii="Arial" w:hAnsi="Arial"/>
              </w:rPr>
              <w:t>4.00</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A</w:t>
            </w:r>
          </w:p>
        </w:tc>
        <w:tc>
          <w:tcPr>
            <w:tcW w:w="4678" w:type="dxa"/>
            <w:hideMark/>
          </w:tcPr>
          <w:p w:rsidR="00BC59F2" w:rsidRDefault="00BC59F2">
            <w:pPr>
              <w:jc w:val="center"/>
              <w:rPr>
                <w:rFonts w:ascii="Arial" w:hAnsi="Arial"/>
              </w:rPr>
            </w:pPr>
            <w:r>
              <w:rPr>
                <w:rFonts w:ascii="Arial" w:hAnsi="Arial"/>
              </w:rPr>
              <w:t>80 - 89%</w:t>
            </w:r>
          </w:p>
        </w:tc>
        <w:tc>
          <w:tcPr>
            <w:tcW w:w="1802" w:type="dxa"/>
            <w:hideMark/>
          </w:tcPr>
          <w:p w:rsidR="00BC59F2" w:rsidRDefault="00BC59F2">
            <w:pPr>
              <w:jc w:val="center"/>
              <w:rPr>
                <w:rFonts w:ascii="Arial" w:hAnsi="Arial"/>
              </w:rPr>
            </w:pPr>
            <w:r>
              <w:rPr>
                <w:rFonts w:ascii="Arial" w:hAnsi="Arial"/>
              </w:rPr>
              <w:t>3.75</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B</w:t>
            </w:r>
          </w:p>
        </w:tc>
        <w:tc>
          <w:tcPr>
            <w:tcW w:w="4678" w:type="dxa"/>
            <w:hideMark/>
          </w:tcPr>
          <w:p w:rsidR="00BC59F2" w:rsidRDefault="00BC59F2">
            <w:pPr>
              <w:jc w:val="center"/>
              <w:rPr>
                <w:rFonts w:ascii="Arial" w:hAnsi="Arial"/>
              </w:rPr>
            </w:pPr>
            <w:r>
              <w:rPr>
                <w:rFonts w:ascii="Arial" w:hAnsi="Arial"/>
              </w:rPr>
              <w:t>70 - 79%</w:t>
            </w:r>
          </w:p>
        </w:tc>
        <w:tc>
          <w:tcPr>
            <w:tcW w:w="1802" w:type="dxa"/>
            <w:hideMark/>
          </w:tcPr>
          <w:p w:rsidR="00BC59F2" w:rsidRDefault="00BC59F2">
            <w:pPr>
              <w:jc w:val="center"/>
              <w:rPr>
                <w:rFonts w:ascii="Arial" w:hAnsi="Arial"/>
              </w:rPr>
            </w:pPr>
            <w:r>
              <w:rPr>
                <w:rFonts w:ascii="Arial" w:hAnsi="Arial"/>
              </w:rPr>
              <w:t>3.00</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C</w:t>
            </w:r>
          </w:p>
        </w:tc>
        <w:tc>
          <w:tcPr>
            <w:tcW w:w="4678" w:type="dxa"/>
            <w:hideMark/>
          </w:tcPr>
          <w:p w:rsidR="00BC59F2" w:rsidRDefault="00BC59F2">
            <w:pPr>
              <w:jc w:val="center"/>
              <w:rPr>
                <w:rFonts w:ascii="Arial" w:hAnsi="Arial"/>
              </w:rPr>
            </w:pPr>
            <w:r>
              <w:rPr>
                <w:rFonts w:ascii="Arial" w:hAnsi="Arial"/>
              </w:rPr>
              <w:t>60 - 69%</w:t>
            </w:r>
          </w:p>
        </w:tc>
        <w:tc>
          <w:tcPr>
            <w:tcW w:w="1802" w:type="dxa"/>
            <w:hideMark/>
          </w:tcPr>
          <w:p w:rsidR="00BC59F2" w:rsidRDefault="00BC59F2">
            <w:pPr>
              <w:jc w:val="center"/>
              <w:rPr>
                <w:rFonts w:ascii="Arial" w:hAnsi="Arial"/>
              </w:rPr>
            </w:pPr>
            <w:r>
              <w:rPr>
                <w:rFonts w:ascii="Arial" w:hAnsi="Arial"/>
              </w:rPr>
              <w:t>2.00</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D</w:t>
            </w:r>
          </w:p>
        </w:tc>
        <w:tc>
          <w:tcPr>
            <w:tcW w:w="4678" w:type="dxa"/>
            <w:hideMark/>
          </w:tcPr>
          <w:p w:rsidR="00BC59F2" w:rsidRDefault="00BC59F2">
            <w:pPr>
              <w:jc w:val="center"/>
              <w:rPr>
                <w:rFonts w:ascii="Arial" w:hAnsi="Arial"/>
              </w:rPr>
            </w:pPr>
            <w:r>
              <w:rPr>
                <w:rFonts w:ascii="Arial" w:hAnsi="Arial"/>
              </w:rPr>
              <w:t>50 – 59%</w:t>
            </w:r>
          </w:p>
        </w:tc>
        <w:tc>
          <w:tcPr>
            <w:tcW w:w="1802" w:type="dxa"/>
            <w:hideMark/>
          </w:tcPr>
          <w:p w:rsidR="00BC59F2" w:rsidRDefault="00BC59F2">
            <w:pPr>
              <w:jc w:val="center"/>
              <w:rPr>
                <w:rFonts w:ascii="Arial" w:hAnsi="Arial"/>
              </w:rPr>
            </w:pPr>
            <w:r>
              <w:rPr>
                <w:rFonts w:ascii="Arial" w:hAnsi="Arial"/>
              </w:rPr>
              <w:t>1.00</w:t>
            </w: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F (Fail)</w:t>
            </w:r>
          </w:p>
        </w:tc>
        <w:tc>
          <w:tcPr>
            <w:tcW w:w="4678" w:type="dxa"/>
            <w:hideMark/>
          </w:tcPr>
          <w:p w:rsidR="00BC59F2" w:rsidRDefault="00BC59F2">
            <w:pPr>
              <w:jc w:val="center"/>
              <w:rPr>
                <w:rFonts w:ascii="Arial" w:hAnsi="Arial"/>
              </w:rPr>
            </w:pPr>
            <w:r>
              <w:rPr>
                <w:rFonts w:ascii="Arial" w:hAnsi="Arial"/>
              </w:rPr>
              <w:t>49% and below</w:t>
            </w:r>
          </w:p>
        </w:tc>
        <w:tc>
          <w:tcPr>
            <w:tcW w:w="1802" w:type="dxa"/>
            <w:hideMark/>
          </w:tcPr>
          <w:p w:rsidR="00BC59F2" w:rsidRDefault="00BC59F2">
            <w:pPr>
              <w:jc w:val="center"/>
              <w:rPr>
                <w:rFonts w:ascii="Arial" w:hAnsi="Arial"/>
              </w:rPr>
            </w:pPr>
            <w:r>
              <w:rPr>
                <w:rFonts w:ascii="Arial" w:hAnsi="Arial"/>
              </w:rPr>
              <w:t>0.00</w:t>
            </w:r>
          </w:p>
        </w:tc>
      </w:tr>
      <w:tr w:rsidR="00BC59F2" w:rsidTr="00BC59F2">
        <w:tc>
          <w:tcPr>
            <w:tcW w:w="675" w:type="dxa"/>
          </w:tcPr>
          <w:p w:rsidR="00BC59F2" w:rsidRDefault="00BC59F2">
            <w:pPr>
              <w:rPr>
                <w:rFonts w:ascii="Arial" w:hAnsi="Arial"/>
              </w:rPr>
            </w:pPr>
          </w:p>
        </w:tc>
        <w:tc>
          <w:tcPr>
            <w:tcW w:w="1701" w:type="dxa"/>
          </w:tcPr>
          <w:p w:rsidR="00BC59F2" w:rsidRDefault="00BC59F2">
            <w:pPr>
              <w:rPr>
                <w:rFonts w:ascii="Arial" w:hAnsi="Arial"/>
              </w:rPr>
            </w:pPr>
          </w:p>
        </w:tc>
        <w:tc>
          <w:tcPr>
            <w:tcW w:w="4678" w:type="dxa"/>
          </w:tcPr>
          <w:p w:rsidR="00BC59F2" w:rsidRDefault="00BC59F2">
            <w:pPr>
              <w:jc w:val="center"/>
              <w:rPr>
                <w:rFonts w:ascii="Arial" w:hAnsi="Arial"/>
              </w:rPr>
            </w:pPr>
          </w:p>
        </w:tc>
        <w:tc>
          <w:tcPr>
            <w:tcW w:w="1802" w:type="dxa"/>
          </w:tcPr>
          <w:p w:rsidR="00BC59F2" w:rsidRDefault="00BC59F2">
            <w:pPr>
              <w:jc w:val="center"/>
              <w:rPr>
                <w:rFonts w:ascii="Arial" w:hAnsi="Arial"/>
              </w:rPr>
            </w:pPr>
          </w:p>
        </w:tc>
      </w:tr>
    </w:tbl>
    <w:p w:rsidR="002D4CC9" w:rsidRDefault="002D4CC9">
      <w:r>
        <w:br w:type="page"/>
      </w:r>
    </w:p>
    <w:tbl>
      <w:tblPr>
        <w:tblW w:w="0" w:type="auto"/>
        <w:tblLayout w:type="fixed"/>
        <w:tblLook w:val="04A0"/>
      </w:tblPr>
      <w:tblGrid>
        <w:gridCol w:w="675"/>
        <w:gridCol w:w="1701"/>
        <w:gridCol w:w="4678"/>
        <w:gridCol w:w="1802"/>
      </w:tblGrid>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CR (Credit)</w:t>
            </w:r>
          </w:p>
        </w:tc>
        <w:tc>
          <w:tcPr>
            <w:tcW w:w="4678" w:type="dxa"/>
            <w:hideMark/>
          </w:tcPr>
          <w:p w:rsidR="00BC59F2" w:rsidRDefault="00BC59F2">
            <w:pPr>
              <w:rPr>
                <w:rFonts w:ascii="Arial" w:hAnsi="Arial"/>
              </w:rPr>
            </w:pPr>
            <w:r>
              <w:rPr>
                <w:rFonts w:ascii="Arial" w:hAnsi="Arial"/>
              </w:rPr>
              <w:t>Credit for diploma requirements has been awarded.</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S</w:t>
            </w:r>
          </w:p>
        </w:tc>
        <w:tc>
          <w:tcPr>
            <w:tcW w:w="4678" w:type="dxa"/>
            <w:hideMark/>
          </w:tcPr>
          <w:p w:rsidR="00BC59F2" w:rsidRDefault="00BC59F2">
            <w:pPr>
              <w:rPr>
                <w:rFonts w:ascii="Arial" w:hAnsi="Arial"/>
              </w:rPr>
            </w:pPr>
            <w:r>
              <w:rPr>
                <w:rFonts w:ascii="Arial" w:hAnsi="Arial"/>
              </w:rPr>
              <w:t>Satisfactory achievement in field /clinical placement or non-graded subject area.</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U</w:t>
            </w:r>
          </w:p>
        </w:tc>
        <w:tc>
          <w:tcPr>
            <w:tcW w:w="4678" w:type="dxa"/>
            <w:hideMark/>
          </w:tcPr>
          <w:p w:rsidR="00BC59F2" w:rsidRDefault="00BC59F2">
            <w:pPr>
              <w:rPr>
                <w:rFonts w:ascii="Arial" w:hAnsi="Arial"/>
              </w:rPr>
            </w:pPr>
            <w:r>
              <w:rPr>
                <w:rFonts w:ascii="Arial" w:hAnsi="Arial"/>
              </w:rPr>
              <w:t>Unsatisfactory achievement in field/clinical placement or non-graded subject area.</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X</w:t>
            </w:r>
          </w:p>
        </w:tc>
        <w:tc>
          <w:tcPr>
            <w:tcW w:w="4678" w:type="dxa"/>
            <w:hideMark/>
          </w:tcPr>
          <w:p w:rsidR="00BC59F2" w:rsidRDefault="00BC59F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NR</w:t>
            </w:r>
          </w:p>
        </w:tc>
        <w:tc>
          <w:tcPr>
            <w:tcW w:w="4678" w:type="dxa"/>
            <w:hideMark/>
          </w:tcPr>
          <w:p w:rsidR="00BC59F2" w:rsidRDefault="00BC59F2">
            <w:pPr>
              <w:rPr>
                <w:rFonts w:ascii="Arial" w:hAnsi="Arial"/>
              </w:rPr>
            </w:pPr>
            <w:r>
              <w:rPr>
                <w:rFonts w:ascii="Arial" w:hAnsi="Arial"/>
              </w:rPr>
              <w:t xml:space="preserve">Grade not reported to Registrar’s office.  </w:t>
            </w:r>
          </w:p>
        </w:tc>
        <w:tc>
          <w:tcPr>
            <w:tcW w:w="1802" w:type="dxa"/>
          </w:tcPr>
          <w:p w:rsidR="00BC59F2" w:rsidRDefault="00BC59F2">
            <w:pPr>
              <w:jc w:val="center"/>
              <w:rPr>
                <w:rFonts w:ascii="Arial" w:hAnsi="Arial"/>
              </w:rPr>
            </w:pPr>
          </w:p>
        </w:tc>
      </w:tr>
      <w:tr w:rsidR="00BC59F2" w:rsidTr="00BC59F2">
        <w:tc>
          <w:tcPr>
            <w:tcW w:w="675" w:type="dxa"/>
          </w:tcPr>
          <w:p w:rsidR="00BC59F2" w:rsidRDefault="00BC59F2">
            <w:pPr>
              <w:rPr>
                <w:rFonts w:ascii="Arial" w:hAnsi="Arial"/>
              </w:rPr>
            </w:pPr>
          </w:p>
        </w:tc>
        <w:tc>
          <w:tcPr>
            <w:tcW w:w="1701" w:type="dxa"/>
            <w:hideMark/>
          </w:tcPr>
          <w:p w:rsidR="00BC59F2" w:rsidRDefault="00BC59F2">
            <w:pPr>
              <w:rPr>
                <w:rFonts w:ascii="Arial" w:hAnsi="Arial"/>
              </w:rPr>
            </w:pPr>
            <w:r>
              <w:rPr>
                <w:rFonts w:ascii="Arial" w:hAnsi="Arial"/>
              </w:rPr>
              <w:t>W</w:t>
            </w:r>
          </w:p>
        </w:tc>
        <w:tc>
          <w:tcPr>
            <w:tcW w:w="4678" w:type="dxa"/>
            <w:hideMark/>
          </w:tcPr>
          <w:p w:rsidR="00BC59F2" w:rsidRDefault="00BC59F2">
            <w:pPr>
              <w:rPr>
                <w:rFonts w:ascii="Arial" w:hAnsi="Arial"/>
              </w:rPr>
            </w:pPr>
            <w:r>
              <w:rPr>
                <w:rFonts w:ascii="Arial" w:hAnsi="Arial"/>
              </w:rPr>
              <w:t>Student has withdrawn from the course without academic penalty.</w:t>
            </w:r>
          </w:p>
        </w:tc>
        <w:tc>
          <w:tcPr>
            <w:tcW w:w="1802" w:type="dxa"/>
          </w:tcPr>
          <w:p w:rsidR="00BC59F2" w:rsidRDefault="00BC59F2">
            <w:pPr>
              <w:jc w:val="center"/>
              <w:rPr>
                <w:rFonts w:ascii="Arial" w:hAnsi="Arial"/>
              </w:rPr>
            </w:pPr>
          </w:p>
        </w:tc>
      </w:tr>
    </w:tbl>
    <w:p w:rsidR="00BC59F2" w:rsidRDefault="00BC59F2" w:rsidP="00BC59F2">
      <w:pPr>
        <w:rPr>
          <w:rFonts w:ascii="Arial" w:hAnsi="Arial"/>
        </w:rPr>
      </w:pPr>
    </w:p>
    <w:p w:rsidR="002D4CC9" w:rsidRDefault="002D4CC9" w:rsidP="00BC59F2">
      <w:pPr>
        <w:rPr>
          <w:rFonts w:ascii="Arial" w:hAnsi="Arial"/>
        </w:rPr>
      </w:pPr>
    </w:p>
    <w:tbl>
      <w:tblPr>
        <w:tblW w:w="0" w:type="auto"/>
        <w:tblLayout w:type="fixed"/>
        <w:tblLook w:val="04A0"/>
      </w:tblPr>
      <w:tblGrid>
        <w:gridCol w:w="675"/>
        <w:gridCol w:w="8181"/>
      </w:tblGrid>
      <w:tr w:rsidR="00BC59F2" w:rsidTr="00BC59F2">
        <w:trPr>
          <w:cantSplit/>
          <w:trHeight w:val="684"/>
        </w:trPr>
        <w:tc>
          <w:tcPr>
            <w:tcW w:w="675" w:type="dxa"/>
            <w:hideMark/>
          </w:tcPr>
          <w:p w:rsidR="00BC59F2" w:rsidRDefault="00BC59F2">
            <w:pPr>
              <w:rPr>
                <w:rFonts w:ascii="Arial" w:hAnsi="Arial"/>
                <w:b/>
              </w:rPr>
            </w:pPr>
            <w:r>
              <w:rPr>
                <w:rFonts w:ascii="Arial" w:hAnsi="Arial"/>
                <w:b/>
              </w:rPr>
              <w:t>VI.</w:t>
            </w:r>
          </w:p>
        </w:tc>
        <w:tc>
          <w:tcPr>
            <w:tcW w:w="8181" w:type="dxa"/>
          </w:tcPr>
          <w:p w:rsidR="00BC59F2" w:rsidRDefault="00BC59F2">
            <w:pPr>
              <w:rPr>
                <w:rFonts w:ascii="Arial" w:hAnsi="Arial"/>
                <w:b/>
              </w:rPr>
            </w:pPr>
            <w:r>
              <w:rPr>
                <w:rFonts w:ascii="Arial" w:hAnsi="Arial"/>
                <w:b/>
              </w:rPr>
              <w:t>SPECIAL NOTES:</w:t>
            </w:r>
          </w:p>
          <w:p w:rsidR="00BC59F2" w:rsidRDefault="00BC59F2">
            <w:pPr>
              <w:rPr>
                <w:rFonts w:ascii="Arial" w:hAnsi="Arial"/>
              </w:rPr>
            </w:pPr>
          </w:p>
        </w:tc>
      </w:tr>
      <w:tr w:rsidR="00BC59F2" w:rsidTr="00BC59F2">
        <w:trPr>
          <w:cantSplit/>
        </w:trPr>
        <w:tc>
          <w:tcPr>
            <w:tcW w:w="675" w:type="dxa"/>
          </w:tcPr>
          <w:p w:rsidR="00BC59F2" w:rsidRDefault="00BC59F2">
            <w:pPr>
              <w:rPr>
                <w:rFonts w:ascii="Arial" w:hAnsi="Arial"/>
              </w:rPr>
            </w:pPr>
          </w:p>
        </w:tc>
        <w:tc>
          <w:tcPr>
            <w:tcW w:w="8181" w:type="dxa"/>
          </w:tcPr>
          <w:p w:rsidR="00BC59F2" w:rsidRDefault="00BC59F2">
            <w:pPr>
              <w:rPr>
                <w:rFonts w:ascii="Arial" w:hAnsi="Arial"/>
              </w:rPr>
            </w:pPr>
            <w:r>
              <w:rPr>
                <w:rFonts w:ascii="Arial" w:hAnsi="Arial"/>
                <w:u w:val="single"/>
              </w:rPr>
              <w:t>Course Outline Amendments</w:t>
            </w:r>
            <w:r>
              <w:rPr>
                <w:rFonts w:ascii="Arial" w:hAnsi="Arial"/>
              </w:rPr>
              <w:t>:</w:t>
            </w:r>
          </w:p>
          <w:p w:rsidR="00BC59F2" w:rsidRDefault="00BC59F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C59F2" w:rsidRDefault="00BC59F2">
            <w:pPr>
              <w:rPr>
                <w:rFonts w:ascii="Arial" w:hAnsi="Arial"/>
              </w:rPr>
            </w:pPr>
          </w:p>
        </w:tc>
      </w:tr>
      <w:tr w:rsidR="00BC59F2" w:rsidTr="00BC59F2">
        <w:trPr>
          <w:cantSplit/>
        </w:trPr>
        <w:tc>
          <w:tcPr>
            <w:tcW w:w="675" w:type="dxa"/>
          </w:tcPr>
          <w:p w:rsidR="00BC59F2" w:rsidRDefault="00BC59F2">
            <w:pPr>
              <w:rPr>
                <w:rFonts w:ascii="Arial" w:hAnsi="Arial"/>
              </w:rPr>
            </w:pPr>
          </w:p>
        </w:tc>
        <w:tc>
          <w:tcPr>
            <w:tcW w:w="8181" w:type="dxa"/>
          </w:tcPr>
          <w:p w:rsidR="00BC59F2" w:rsidRDefault="00BC59F2">
            <w:pPr>
              <w:rPr>
                <w:rFonts w:ascii="Arial" w:hAnsi="Arial"/>
              </w:rPr>
            </w:pPr>
            <w:r>
              <w:rPr>
                <w:rFonts w:ascii="Arial" w:hAnsi="Arial"/>
                <w:u w:val="single"/>
              </w:rPr>
              <w:t>Retention of course outlines</w:t>
            </w:r>
            <w:r>
              <w:rPr>
                <w:rFonts w:ascii="Arial" w:hAnsi="Arial"/>
              </w:rPr>
              <w:t>:</w:t>
            </w:r>
          </w:p>
          <w:p w:rsidR="00BC59F2" w:rsidRDefault="00BC59F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C59F2" w:rsidRDefault="00BC59F2">
            <w:pPr>
              <w:rPr>
                <w:rFonts w:ascii="Arial" w:hAnsi="Arial"/>
              </w:rPr>
            </w:pPr>
          </w:p>
        </w:tc>
      </w:tr>
      <w:tr w:rsidR="00BC59F2" w:rsidTr="00BC59F2">
        <w:trPr>
          <w:cantSplit/>
          <w:trHeight w:val="2790"/>
        </w:trPr>
        <w:tc>
          <w:tcPr>
            <w:tcW w:w="675" w:type="dxa"/>
          </w:tcPr>
          <w:p w:rsidR="00BC59F2" w:rsidRDefault="00BC59F2">
            <w:pPr>
              <w:rPr>
                <w:rFonts w:ascii="Arial" w:hAnsi="Arial"/>
              </w:rPr>
            </w:pPr>
          </w:p>
        </w:tc>
        <w:tc>
          <w:tcPr>
            <w:tcW w:w="8181" w:type="dxa"/>
          </w:tcPr>
          <w:p w:rsidR="00BC59F2" w:rsidRDefault="00BC59F2">
            <w:pPr>
              <w:rPr>
                <w:rFonts w:ascii="Arial" w:hAnsi="Arial"/>
                <w:b/>
              </w:rPr>
            </w:pPr>
            <w:r>
              <w:rPr>
                <w:rFonts w:ascii="Arial" w:hAnsi="Arial"/>
                <w:u w:val="single"/>
              </w:rPr>
              <w:t>Prior Learning Assessment</w:t>
            </w:r>
            <w:r>
              <w:rPr>
                <w:rFonts w:ascii="Arial" w:hAnsi="Arial"/>
                <w:b/>
              </w:rPr>
              <w:t>:</w:t>
            </w:r>
          </w:p>
          <w:p w:rsidR="00BC59F2" w:rsidRDefault="00BC59F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BC59F2" w:rsidRDefault="00BC59F2">
            <w:pPr>
              <w:rPr>
                <w:rFonts w:ascii="Arial" w:hAnsi="Arial"/>
              </w:rPr>
            </w:pPr>
          </w:p>
          <w:p w:rsidR="00BC59F2" w:rsidRDefault="00BC59F2">
            <w:pPr>
              <w:rPr>
                <w:rFonts w:ascii="Arial" w:hAnsi="Arial"/>
              </w:rPr>
            </w:pPr>
            <w:r>
              <w:rPr>
                <w:rFonts w:ascii="Arial" w:hAnsi="Arial"/>
              </w:rPr>
              <w:t>Credit for prior learning will also be given upon successful completion of a challenge exam or portfolio.</w:t>
            </w:r>
          </w:p>
          <w:p w:rsidR="00BC59F2" w:rsidRDefault="00BC59F2">
            <w:pPr>
              <w:rPr>
                <w:rFonts w:ascii="Arial" w:hAnsi="Arial"/>
              </w:rPr>
            </w:pPr>
          </w:p>
          <w:p w:rsidR="00BC59F2" w:rsidRDefault="00BC59F2">
            <w:pPr>
              <w:rPr>
                <w:rFonts w:ascii="Arial" w:hAnsi="Arial"/>
              </w:rPr>
            </w:pPr>
            <w:r>
              <w:rPr>
                <w:rFonts w:ascii="Arial" w:hAnsi="Arial"/>
              </w:rPr>
              <w:t>Substitute course information is available in the Registrar's office.</w:t>
            </w:r>
          </w:p>
          <w:p w:rsidR="00BC59F2" w:rsidRDefault="00BC59F2">
            <w:pPr>
              <w:rPr>
                <w:rFonts w:ascii="Arial" w:hAnsi="Arial"/>
              </w:rPr>
            </w:pPr>
          </w:p>
        </w:tc>
      </w:tr>
      <w:tr w:rsidR="00BC59F2" w:rsidTr="00BC59F2">
        <w:trPr>
          <w:cantSplit/>
          <w:trHeight w:val="1260"/>
        </w:trPr>
        <w:tc>
          <w:tcPr>
            <w:tcW w:w="675" w:type="dxa"/>
          </w:tcPr>
          <w:p w:rsidR="00BC59F2" w:rsidRDefault="00BC59F2">
            <w:pPr>
              <w:rPr>
                <w:rFonts w:ascii="Arial" w:hAnsi="Arial"/>
              </w:rPr>
            </w:pPr>
          </w:p>
        </w:tc>
        <w:tc>
          <w:tcPr>
            <w:tcW w:w="8181" w:type="dxa"/>
          </w:tcPr>
          <w:p w:rsidR="00BC59F2" w:rsidRDefault="00BC59F2">
            <w:pPr>
              <w:rPr>
                <w:rFonts w:ascii="Arial" w:hAnsi="Arial"/>
              </w:rPr>
            </w:pPr>
            <w:r>
              <w:rPr>
                <w:rFonts w:ascii="Arial" w:hAnsi="Arial"/>
                <w:u w:val="single"/>
              </w:rPr>
              <w:t>Disability Services</w:t>
            </w:r>
            <w:r>
              <w:rPr>
                <w:rFonts w:ascii="Arial" w:hAnsi="Arial"/>
              </w:rPr>
              <w:t>:</w:t>
            </w:r>
          </w:p>
          <w:p w:rsidR="00BC59F2" w:rsidRDefault="00BC59F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C59F2" w:rsidRDefault="00BC59F2">
            <w:pPr>
              <w:rPr>
                <w:rFonts w:ascii="Arial" w:hAnsi="Arial"/>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u w:val="single"/>
              </w:rPr>
            </w:pPr>
            <w:r>
              <w:rPr>
                <w:rFonts w:ascii="Arial" w:hAnsi="Arial"/>
                <w:u w:val="single"/>
              </w:rPr>
              <w:t>Communication:</w:t>
            </w:r>
          </w:p>
          <w:p w:rsidR="00BC59F2" w:rsidRDefault="00BC59F2">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BC59F2" w:rsidRDefault="00BC59F2">
            <w:pPr>
              <w:rPr>
                <w:rFonts w:ascii="Arial" w:hAnsi="Arial"/>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rPr>
            </w:pPr>
            <w:r>
              <w:rPr>
                <w:rFonts w:ascii="Arial" w:hAnsi="Arial"/>
                <w:u w:val="single"/>
              </w:rPr>
              <w:t>Plagiarism</w:t>
            </w:r>
            <w:r>
              <w:rPr>
                <w:rFonts w:ascii="Arial" w:hAnsi="Arial"/>
              </w:rPr>
              <w:t>:</w:t>
            </w:r>
          </w:p>
          <w:p w:rsidR="00BC59F2" w:rsidRDefault="00BC59F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BC59F2" w:rsidRDefault="00BC59F2">
            <w:pPr>
              <w:rPr>
                <w:rFonts w:ascii="Arial" w:hAnsi="Arial"/>
              </w:rPr>
            </w:pPr>
          </w:p>
          <w:p w:rsidR="00BC59F2" w:rsidRDefault="00BC59F2">
            <w:pPr>
              <w:rPr>
                <w:rFonts w:ascii="Arial" w:hAnsi="Arial"/>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cs="Arial"/>
                <w:szCs w:val="24"/>
                <w:u w:val="single"/>
              </w:rPr>
            </w:pPr>
            <w:r>
              <w:rPr>
                <w:rFonts w:ascii="Arial" w:hAnsi="Arial" w:cs="Arial"/>
                <w:szCs w:val="24"/>
                <w:u w:val="single"/>
              </w:rPr>
              <w:t>Student Portal:</w:t>
            </w:r>
          </w:p>
          <w:p w:rsidR="00BC59F2" w:rsidRDefault="00BC59F2">
            <w:pPr>
              <w:rPr>
                <w:i/>
                <w:sz w:val="20"/>
              </w:rPr>
            </w:pPr>
            <w:r>
              <w:rPr>
                <w:rFonts w:ascii="Arial" w:hAnsi="Arial" w:cs="Arial"/>
                <w:szCs w:val="24"/>
              </w:rPr>
              <w:t xml:space="preserve">The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BC59F2" w:rsidRDefault="00BC59F2">
            <w:pPr>
              <w:rPr>
                <w:rFonts w:ascii="Arial" w:hAnsi="Arial"/>
                <w:u w:val="single"/>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cs="Arial"/>
                <w:szCs w:val="24"/>
                <w:u w:val="single"/>
                <w:lang w:eastAsia="en-CA"/>
              </w:rPr>
            </w:pPr>
            <w:r>
              <w:rPr>
                <w:rFonts w:ascii="Arial" w:hAnsi="Arial" w:cs="Arial"/>
                <w:szCs w:val="24"/>
                <w:u w:val="single"/>
                <w:lang w:eastAsia="en-CA"/>
              </w:rPr>
              <w:t>Electronic Devices in the Classroom:</w:t>
            </w:r>
          </w:p>
          <w:p w:rsidR="00BC59F2" w:rsidRDefault="00BC59F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BC59F2" w:rsidRDefault="00BC59F2">
            <w:pPr>
              <w:rPr>
                <w:rFonts w:ascii="Arial" w:hAnsi="Arial" w:cs="Arial"/>
                <w:szCs w:val="24"/>
                <w:u w:val="single"/>
              </w:rPr>
            </w:pPr>
          </w:p>
        </w:tc>
      </w:tr>
      <w:tr w:rsidR="00BC59F2" w:rsidTr="00BC59F2">
        <w:trPr>
          <w:cantSplit/>
          <w:trHeight w:val="100"/>
        </w:trPr>
        <w:tc>
          <w:tcPr>
            <w:tcW w:w="675" w:type="dxa"/>
          </w:tcPr>
          <w:p w:rsidR="00BC59F2" w:rsidRDefault="00BC59F2">
            <w:pPr>
              <w:rPr>
                <w:rFonts w:ascii="Arial" w:hAnsi="Arial"/>
              </w:rPr>
            </w:pPr>
          </w:p>
        </w:tc>
        <w:tc>
          <w:tcPr>
            <w:tcW w:w="8181" w:type="dxa"/>
          </w:tcPr>
          <w:p w:rsidR="00BC59F2" w:rsidRDefault="00BC59F2">
            <w:pPr>
              <w:rPr>
                <w:rFonts w:ascii="Arial" w:hAnsi="Arial" w:cs="Arial"/>
                <w:szCs w:val="24"/>
                <w:u w:val="single"/>
              </w:rPr>
            </w:pPr>
            <w:r>
              <w:rPr>
                <w:rFonts w:ascii="Arial" w:hAnsi="Arial" w:cs="Arial"/>
                <w:szCs w:val="24"/>
                <w:u w:val="single"/>
              </w:rPr>
              <w:t>Attendance:</w:t>
            </w:r>
          </w:p>
          <w:p w:rsidR="00BC59F2" w:rsidRDefault="00BC59F2">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C59F2" w:rsidRDefault="00BC59F2">
            <w:pPr>
              <w:rPr>
                <w:rFonts w:ascii="Arial" w:hAnsi="Arial" w:cs="Arial"/>
                <w:b/>
                <w:szCs w:val="24"/>
              </w:rPr>
            </w:pPr>
            <w:r>
              <w:rPr>
                <w:rFonts w:ascii="Arial" w:hAnsi="Arial" w:cs="Arial"/>
                <w:szCs w:val="24"/>
              </w:rPr>
              <w:t xml:space="preserve"> </w:t>
            </w:r>
            <w:r>
              <w:rPr>
                <w:rFonts w:ascii="Arial" w:hAnsi="Arial" w:cs="Arial"/>
                <w:b/>
                <w:i/>
                <w:color w:val="00B050"/>
                <w:szCs w:val="24"/>
              </w:rPr>
              <w:t xml:space="preserve"> </w:t>
            </w:r>
            <w:r>
              <w:rPr>
                <w:rFonts w:ascii="Arial" w:hAnsi="Arial" w:cs="Arial"/>
                <w:b/>
                <w:i/>
                <w:szCs w:val="24"/>
              </w:rPr>
              <w:t>It is the departmental policy that once the classroom door has enclosed, the learning process has begun.  Late arrivers will not be granted admission to the room.</w:t>
            </w:r>
          </w:p>
          <w:p w:rsidR="00BC59F2" w:rsidRDefault="00BC59F2">
            <w:pPr>
              <w:rPr>
                <w:rFonts w:ascii="Arial" w:hAnsi="Arial" w:cs="Arial"/>
                <w:szCs w:val="24"/>
                <w:u w:val="single"/>
                <w:lang w:eastAsia="en-CA"/>
              </w:rPr>
            </w:pPr>
          </w:p>
        </w:tc>
      </w:tr>
      <w:tr w:rsidR="00BC59F2" w:rsidTr="00BC59F2">
        <w:trPr>
          <w:cantSplit/>
          <w:trHeight w:val="10161"/>
        </w:trPr>
        <w:tc>
          <w:tcPr>
            <w:tcW w:w="675" w:type="dxa"/>
          </w:tcPr>
          <w:p w:rsidR="00BC59F2" w:rsidRDefault="00BC59F2">
            <w:pPr>
              <w:rPr>
                <w:rFonts w:ascii="Arial" w:hAnsi="Arial"/>
                <w:b/>
                <w:color w:val="FF0000"/>
              </w:rPr>
            </w:pPr>
          </w:p>
        </w:tc>
        <w:tc>
          <w:tcPr>
            <w:tcW w:w="8181" w:type="dxa"/>
          </w:tcPr>
          <w:p w:rsidR="00BC59F2" w:rsidRDefault="00BC59F2">
            <w:pPr>
              <w:rPr>
                <w:rFonts w:ascii="Arial" w:hAnsi="Arial"/>
                <w:b/>
                <w:u w:val="single"/>
              </w:rPr>
            </w:pPr>
            <w:r>
              <w:rPr>
                <w:rFonts w:ascii="Arial" w:hAnsi="Arial"/>
                <w:b/>
                <w:u w:val="single"/>
              </w:rPr>
              <w:t>Class and Shop Conduct – Motive Power Policies and Procedures</w:t>
            </w:r>
          </w:p>
          <w:p w:rsidR="00BC59F2" w:rsidRDefault="00BC59F2">
            <w:pPr>
              <w:rPr>
                <w:rFonts w:ascii="Arial" w:hAnsi="Arial"/>
                <w:b/>
                <w:u w:val="single"/>
              </w:rPr>
            </w:pPr>
          </w:p>
          <w:p w:rsidR="00BC59F2" w:rsidRDefault="00BC59F2">
            <w:pPr>
              <w:pStyle w:val="EnvelopeReturn"/>
              <w:rPr>
                <w:iCs/>
                <w:szCs w:val="24"/>
                <w:lang w:val="en-CA"/>
              </w:rPr>
            </w:pPr>
            <w:r>
              <w:rPr>
                <w:lang w:val="en-CA"/>
              </w:rPr>
              <w:t xml:space="preserve">The Heavy Equipment Program considers both HED200 Theory and HED201 Shop to be </w:t>
            </w:r>
            <w:r>
              <w:rPr>
                <w:i/>
                <w:u w:val="single"/>
                <w:lang w:val="en-CA"/>
              </w:rPr>
              <w:t>co-requisites.</w:t>
            </w:r>
            <w:r>
              <w:rPr>
                <w:lang w:val="en-CA"/>
              </w:rPr>
              <w:t xml:space="preserve"> Students must successfully complete both courses in the same semester.</w:t>
            </w:r>
          </w:p>
          <w:p w:rsidR="00BC59F2" w:rsidRDefault="00BC59F2">
            <w:pPr>
              <w:jc w:val="center"/>
            </w:pPr>
            <w:r>
              <w:rPr>
                <w:noProof/>
                <w:lang w:val="en-CA" w:eastAsia="en-CA"/>
              </w:rPr>
              <w:drawing>
                <wp:inline distT="0" distB="0" distL="0" distR="0">
                  <wp:extent cx="809625" cy="809625"/>
                  <wp:effectExtent l="19050" t="0" r="9525" b="0"/>
                  <wp:docPr id="1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BC59F2" w:rsidRDefault="00BC59F2">
            <w:pPr>
              <w:jc w:val="center"/>
              <w:rPr>
                <w:sz w:val="16"/>
                <w:szCs w:val="16"/>
              </w:rPr>
            </w:pPr>
          </w:p>
          <w:p w:rsidR="00BC59F2" w:rsidRDefault="00BC59F2">
            <w:pPr>
              <w:jc w:val="center"/>
              <w:rPr>
                <w:b/>
                <w:sz w:val="32"/>
                <w:szCs w:val="32"/>
              </w:rPr>
            </w:pPr>
            <w:r>
              <w:rPr>
                <w:b/>
                <w:sz w:val="32"/>
                <w:szCs w:val="32"/>
              </w:rPr>
              <w:t>Motive Power Department</w:t>
            </w:r>
          </w:p>
          <w:p w:rsidR="00BC59F2" w:rsidRDefault="00BC59F2">
            <w:pPr>
              <w:jc w:val="center"/>
              <w:rPr>
                <w:b/>
                <w:sz w:val="32"/>
                <w:szCs w:val="32"/>
              </w:rPr>
            </w:pPr>
            <w:r>
              <w:rPr>
                <w:b/>
                <w:sz w:val="32"/>
                <w:szCs w:val="32"/>
              </w:rPr>
              <w:t xml:space="preserve">Truck/Coach-Heavy Equipment </w:t>
            </w:r>
          </w:p>
          <w:p w:rsidR="00BC59F2" w:rsidRDefault="00BC59F2">
            <w:pPr>
              <w:jc w:val="center"/>
              <w:rPr>
                <w:b/>
                <w:sz w:val="32"/>
                <w:szCs w:val="32"/>
              </w:rPr>
            </w:pPr>
            <w:r>
              <w:rPr>
                <w:b/>
                <w:sz w:val="32"/>
                <w:szCs w:val="32"/>
              </w:rPr>
              <w:t>Department Policies and Procedures</w:t>
            </w:r>
          </w:p>
          <w:p w:rsidR="00BC59F2" w:rsidRDefault="00BC59F2">
            <w:pPr>
              <w:jc w:val="center"/>
              <w:rPr>
                <w:b/>
                <w:i/>
                <w:sz w:val="32"/>
                <w:szCs w:val="32"/>
                <w:u w:val="single"/>
              </w:rPr>
            </w:pPr>
            <w:r>
              <w:rPr>
                <w:b/>
                <w:i/>
                <w:sz w:val="32"/>
                <w:szCs w:val="32"/>
                <w:u w:val="single"/>
              </w:rPr>
              <w:t>Policy Information Sheet</w:t>
            </w:r>
          </w:p>
          <w:p w:rsidR="00BC59F2" w:rsidRDefault="00BC59F2">
            <w:pPr>
              <w:rPr>
                <w:sz w:val="16"/>
                <w:szCs w:val="16"/>
              </w:rPr>
            </w:pPr>
          </w:p>
          <w:p w:rsidR="00BC59F2" w:rsidRDefault="00BC59F2" w:rsidP="005557BD">
            <w:pPr>
              <w:numPr>
                <w:ilvl w:val="0"/>
                <w:numId w:val="15"/>
              </w:numPr>
            </w:pPr>
            <w:r>
              <w:t>During your program, you are considered to be a member of the Motive Power Department.  As such, your actions and deportment, both in the college and the community reflect on this Department.  We trust that your influence will be positive.</w:t>
            </w:r>
          </w:p>
          <w:p w:rsidR="00BC59F2" w:rsidRDefault="00BC59F2">
            <w:pPr>
              <w:ind w:left="360"/>
            </w:pPr>
          </w:p>
          <w:p w:rsidR="00BC59F2" w:rsidRDefault="00BC59F2" w:rsidP="005557BD">
            <w:pPr>
              <w:numPr>
                <w:ilvl w:val="0"/>
                <w:numId w:val="15"/>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BC59F2" w:rsidRDefault="00BC59F2"/>
          <w:p w:rsidR="00BC59F2" w:rsidRDefault="00BC59F2" w:rsidP="005557BD">
            <w:pPr>
              <w:numPr>
                <w:ilvl w:val="0"/>
                <w:numId w:val="15"/>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BC59F2" w:rsidRDefault="00BC59F2">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BC59F2" w:rsidRDefault="00BC59F2">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r>
              <w:rPr>
                <w:rFonts w:ascii="Arial" w:hAnsi="Arial" w:cs="Arial"/>
                <w:b/>
              </w:rPr>
              <w:t>PPE</w:t>
            </w:r>
            <w:proofErr w:type="spellEnd"/>
            <w:r>
              <w:rPr>
                <w:rFonts w:ascii="Arial" w:hAnsi="Arial" w:cs="Arial"/>
                <w:b/>
              </w:rPr>
              <w:t>)</w:t>
            </w:r>
          </w:p>
          <w:p w:rsidR="00BC59F2" w:rsidRDefault="00BC59F2">
            <w:pPr>
              <w:jc w:val="center"/>
              <w:rPr>
                <w:b/>
                <w:sz w:val="36"/>
              </w:rPr>
            </w:pPr>
            <w:r>
              <w:rPr>
                <w:b/>
                <w:sz w:val="36"/>
              </w:rPr>
              <w:t>NO GLASSES-NO BOOTS-NO ENTRY</w:t>
            </w:r>
            <w:proofErr w:type="gramStart"/>
            <w:r>
              <w:rPr>
                <w:b/>
                <w:sz w:val="36"/>
              </w:rPr>
              <w:t>!!</w:t>
            </w:r>
            <w:r>
              <w:rPr>
                <w:bCs/>
              </w:rPr>
              <w:t>.</w:t>
            </w:r>
            <w:proofErr w:type="gramEnd"/>
          </w:p>
        </w:tc>
      </w:tr>
    </w:tbl>
    <w:p w:rsidR="002D4CC9" w:rsidRDefault="002D4CC9" w:rsidP="002D4CC9">
      <w:pPr>
        <w:ind w:left="360"/>
      </w:pPr>
    </w:p>
    <w:p w:rsidR="002D4CC9" w:rsidRDefault="002D4CC9">
      <w:r>
        <w:br w:type="page"/>
      </w:r>
    </w:p>
    <w:p w:rsidR="00BC59F2" w:rsidRDefault="00BC59F2" w:rsidP="005557BD">
      <w:pPr>
        <w:numPr>
          <w:ilvl w:val="0"/>
          <w:numId w:val="16"/>
        </w:numPr>
      </w:pPr>
      <w:r>
        <w:lastRenderedPageBreak/>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BC59F2" w:rsidRDefault="00BC59F2" w:rsidP="00BC59F2"/>
    <w:p w:rsidR="00BC59F2" w:rsidRDefault="00BC59F2" w:rsidP="005557BD">
      <w:pPr>
        <w:numPr>
          <w:ilvl w:val="0"/>
          <w:numId w:val="16"/>
        </w:numPr>
      </w:pPr>
      <w:r>
        <w:rPr>
          <w:b/>
        </w:rPr>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BC59F2" w:rsidRDefault="00BC59F2" w:rsidP="00BC59F2"/>
    <w:p w:rsidR="00BC59F2" w:rsidRDefault="00BC59F2" w:rsidP="005557BD">
      <w:pPr>
        <w:numPr>
          <w:ilvl w:val="0"/>
          <w:numId w:val="16"/>
        </w:numPr>
      </w:pPr>
      <w:r>
        <w:t>The student must have safety boots and safety glasses readily available because you may not have a lot of warning when going into shop.</w:t>
      </w:r>
    </w:p>
    <w:p w:rsidR="00BC59F2" w:rsidRDefault="00BC59F2" w:rsidP="00BC59F2"/>
    <w:p w:rsidR="00BC59F2" w:rsidRDefault="00BC59F2" w:rsidP="005557BD">
      <w:pPr>
        <w:numPr>
          <w:ilvl w:val="0"/>
          <w:numId w:val="16"/>
        </w:numPr>
        <w:rPr>
          <w:b/>
        </w:rPr>
      </w:pPr>
      <w:r>
        <w:t xml:space="preserve">Please, coffee breaks only 10 to 12 minutes   MAXIMUM. </w:t>
      </w:r>
      <w:r>
        <w:rPr>
          <w:b/>
        </w:rPr>
        <w:t>NOTE: Individual Professors will address each class with their expectations.  Some may only allow 10 minutes.</w:t>
      </w:r>
    </w:p>
    <w:p w:rsidR="00BC59F2" w:rsidRDefault="00BC59F2" w:rsidP="00BC59F2"/>
    <w:p w:rsidR="00BC59F2" w:rsidRDefault="00BC59F2" w:rsidP="005557BD">
      <w:pPr>
        <w:numPr>
          <w:ilvl w:val="0"/>
          <w:numId w:val="16"/>
        </w:numPr>
      </w:pPr>
      <w:r>
        <w:t>Please refrain from loitering in “C” wing hallways, around shop hallway entry doors and outside entrance doorways/walkways.</w:t>
      </w:r>
    </w:p>
    <w:p w:rsidR="00BC59F2" w:rsidRDefault="00BC59F2" w:rsidP="00BC59F2"/>
    <w:p w:rsidR="00BC59F2" w:rsidRDefault="00BC59F2" w:rsidP="005557BD">
      <w:pPr>
        <w:numPr>
          <w:ilvl w:val="0"/>
          <w:numId w:val="16"/>
        </w:numPr>
      </w:pPr>
      <w:r>
        <w:t>Drinking alcohol at lunch is discouraged and students will be excused from class at the Professor’s discretion.</w:t>
      </w:r>
    </w:p>
    <w:p w:rsidR="00BC59F2" w:rsidRDefault="00BC59F2" w:rsidP="00BC59F2"/>
    <w:p w:rsidR="00BC59F2" w:rsidRDefault="00BC59F2" w:rsidP="005557BD">
      <w:pPr>
        <w:numPr>
          <w:ilvl w:val="0"/>
          <w:numId w:val="16"/>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BC59F2" w:rsidRDefault="00BC59F2" w:rsidP="00BC59F2"/>
    <w:p w:rsidR="00BC59F2" w:rsidRDefault="00BC59F2" w:rsidP="005557BD">
      <w:pPr>
        <w:numPr>
          <w:ilvl w:val="0"/>
          <w:numId w:val="16"/>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BC59F2" w:rsidRDefault="00BC59F2" w:rsidP="00BC59F2"/>
    <w:p w:rsidR="00BC59F2" w:rsidRDefault="00BC59F2" w:rsidP="005557BD">
      <w:pPr>
        <w:numPr>
          <w:ilvl w:val="0"/>
          <w:numId w:val="16"/>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BC59F2" w:rsidRDefault="00BC59F2" w:rsidP="00BC59F2"/>
    <w:p w:rsidR="00BC59F2" w:rsidRDefault="00BC59F2" w:rsidP="005557BD">
      <w:pPr>
        <w:numPr>
          <w:ilvl w:val="0"/>
          <w:numId w:val="16"/>
        </w:numPr>
      </w:pPr>
      <w:r>
        <w:rPr>
          <w:b/>
        </w:rPr>
        <w:t xml:space="preserve">The use of cell phones/PDA’s, electronic information/image capturing or recording device for any form of communication or recording (voice, text, recording, image, etc…) during theory class or shop is strictly prohibited.  Cell phones/PDA’s must be silenced during regular class and shop times </w:t>
      </w:r>
      <w:r>
        <w:rPr>
          <w:b/>
          <w:i/>
          <w:u w:val="single"/>
        </w:rPr>
        <w:t>and must be turned off and kept out of sight during test sittings.  Failure to follow the latter requirement during a test sitting will result in a grade of 0 (zero) being assigned.</w:t>
      </w:r>
      <w:r>
        <w:t xml:space="preserve">    </w:t>
      </w:r>
      <w:r>
        <w:rPr>
          <w:b/>
          <w:bCs/>
          <w:sz w:val="32"/>
          <w:szCs w:val="32"/>
        </w:rPr>
        <w:t>NO EXCEPTIONS.</w:t>
      </w:r>
    </w:p>
    <w:p w:rsidR="002D4CC9" w:rsidRDefault="002D4CC9">
      <w:pPr>
        <w:rPr>
          <w:b/>
          <w:bCs/>
        </w:rPr>
      </w:pPr>
      <w:r>
        <w:rPr>
          <w:b/>
          <w:bCs/>
        </w:rPr>
        <w:br w:type="page"/>
      </w:r>
    </w:p>
    <w:p w:rsidR="00BC59F2" w:rsidRDefault="00BC59F2" w:rsidP="00BC59F2">
      <w:pPr>
        <w:rPr>
          <w:b/>
          <w:bCs/>
        </w:rPr>
      </w:pPr>
    </w:p>
    <w:p w:rsidR="00BC59F2" w:rsidRDefault="00BC59F2" w:rsidP="00BC59F2">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BC59F2" w:rsidRDefault="00BC59F2" w:rsidP="00BC59F2">
      <w:pPr>
        <w:ind w:left="1440" w:hanging="1080"/>
      </w:pPr>
      <w:r>
        <w:rPr>
          <w:b/>
          <w:bCs/>
          <w:sz w:val="32"/>
          <w:szCs w:val="32"/>
        </w:rPr>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BC59F2" w:rsidRDefault="00BC59F2" w:rsidP="00BC59F2">
      <w:pPr>
        <w:ind w:left="1440" w:hanging="1080"/>
      </w:pPr>
    </w:p>
    <w:p w:rsidR="00BC59F2" w:rsidRDefault="00BC59F2" w:rsidP="00BC59F2">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BC59F2" w:rsidRDefault="00BC59F2" w:rsidP="00BC59F2">
      <w:pPr>
        <w:rPr>
          <w:b/>
          <w:bCs/>
        </w:rPr>
      </w:pPr>
    </w:p>
    <w:p w:rsidR="00BC59F2" w:rsidRDefault="00BC59F2" w:rsidP="00BC59F2">
      <w:pPr>
        <w:rPr>
          <w:b/>
          <w:bCs/>
        </w:rPr>
      </w:pPr>
      <w:r>
        <w:rPr>
          <w:b/>
          <w:bCs/>
        </w:rPr>
        <w:t>Student Signature</w:t>
      </w:r>
      <w:proofErr w:type="gramStart"/>
      <w:r>
        <w:rPr>
          <w:b/>
          <w:bCs/>
        </w:rPr>
        <w:t>:_</w:t>
      </w:r>
      <w:proofErr w:type="gramEnd"/>
      <w:r>
        <w:rPr>
          <w:b/>
          <w:bCs/>
        </w:rPr>
        <w:t>____________________________________________________</w:t>
      </w:r>
    </w:p>
    <w:p w:rsidR="00BC59F2" w:rsidRDefault="00BC59F2" w:rsidP="00BC59F2">
      <w:pPr>
        <w:rPr>
          <w:b/>
          <w:bCs/>
        </w:rPr>
      </w:pPr>
    </w:p>
    <w:p w:rsidR="00BC59F2" w:rsidRDefault="00BC59F2" w:rsidP="00BC59F2">
      <w:pPr>
        <w:rPr>
          <w:b/>
          <w:bCs/>
        </w:rPr>
      </w:pPr>
      <w:r>
        <w:rPr>
          <w:b/>
          <w:bCs/>
        </w:rPr>
        <w:t>Date</w:t>
      </w:r>
      <w:proofErr w:type="gramStart"/>
      <w:r>
        <w:rPr>
          <w:b/>
          <w:bCs/>
        </w:rPr>
        <w:t>:_</w:t>
      </w:r>
      <w:proofErr w:type="gramEnd"/>
      <w:r>
        <w:rPr>
          <w:b/>
          <w:bCs/>
        </w:rPr>
        <w:t>_______________________________________________________________</w:t>
      </w:r>
    </w:p>
    <w:p w:rsidR="00BC59F2" w:rsidRDefault="00BC59F2" w:rsidP="00BC59F2">
      <w:pPr>
        <w:rPr>
          <w:b/>
          <w:bCs/>
        </w:rPr>
      </w:pPr>
    </w:p>
    <w:p w:rsidR="00BC59F2" w:rsidRDefault="00BC59F2" w:rsidP="00BC59F2">
      <w:pPr>
        <w:rPr>
          <w:b/>
          <w:bCs/>
        </w:rPr>
      </w:pPr>
    </w:p>
    <w:p w:rsidR="00BC59F2" w:rsidRDefault="00BC59F2" w:rsidP="00BC59F2">
      <w:r>
        <w:rPr>
          <w:b/>
          <w:bCs/>
        </w:rPr>
        <w:t>Students refusing to sign this form will not be allowed to register or continue in their course.</w:t>
      </w:r>
    </w:p>
    <w:p w:rsidR="00BC59F2" w:rsidRDefault="00BC59F2" w:rsidP="00BC59F2">
      <w:pPr>
        <w:rPr>
          <w:b/>
          <w:sz w:val="36"/>
          <w:szCs w:val="36"/>
        </w:rPr>
      </w:pPr>
    </w:p>
    <w:p w:rsidR="00BC59F2" w:rsidRDefault="00BC59F2" w:rsidP="00BC59F2">
      <w:pPr>
        <w:jc w:val="center"/>
        <w:rPr>
          <w:b/>
          <w:sz w:val="36"/>
          <w:szCs w:val="36"/>
        </w:rPr>
      </w:pPr>
      <w:r>
        <w:rPr>
          <w:b/>
          <w:sz w:val="36"/>
          <w:szCs w:val="36"/>
        </w:rPr>
        <w:t>Guideline</w:t>
      </w:r>
    </w:p>
    <w:p w:rsidR="00BC59F2" w:rsidRDefault="00BC59F2" w:rsidP="00BC59F2">
      <w:pPr>
        <w:jc w:val="center"/>
        <w:rPr>
          <w:b/>
          <w:sz w:val="36"/>
          <w:szCs w:val="36"/>
        </w:rPr>
      </w:pPr>
      <w:r>
        <w:rPr>
          <w:b/>
          <w:sz w:val="36"/>
          <w:szCs w:val="36"/>
        </w:rPr>
        <w:t>For</w:t>
      </w:r>
    </w:p>
    <w:p w:rsidR="00BC59F2" w:rsidRDefault="00BC59F2" w:rsidP="00BC59F2">
      <w:pPr>
        <w:jc w:val="center"/>
        <w:rPr>
          <w:b/>
          <w:sz w:val="36"/>
          <w:szCs w:val="36"/>
        </w:rPr>
      </w:pPr>
      <w:r>
        <w:rPr>
          <w:b/>
          <w:sz w:val="36"/>
          <w:szCs w:val="36"/>
        </w:rPr>
        <w:t>Truck/Coach-Heavy Equipment</w:t>
      </w:r>
    </w:p>
    <w:p w:rsidR="00BC59F2" w:rsidRDefault="00BC59F2" w:rsidP="00BC59F2">
      <w:pPr>
        <w:rPr>
          <w:b/>
        </w:rPr>
      </w:pPr>
    </w:p>
    <w:p w:rsidR="00BC59F2" w:rsidRDefault="00BC59F2" w:rsidP="005557BD">
      <w:pPr>
        <w:numPr>
          <w:ilvl w:val="0"/>
          <w:numId w:val="17"/>
        </w:numPr>
        <w:rPr>
          <w:b/>
        </w:rPr>
      </w:pPr>
      <w:r>
        <w:rPr>
          <w:b/>
        </w:rPr>
        <w:t>ATTENDANCE</w:t>
      </w:r>
    </w:p>
    <w:p w:rsidR="00BC59F2" w:rsidRDefault="00BC59F2" w:rsidP="00BC59F2">
      <w:pPr>
        <w:ind w:left="1080"/>
      </w:pPr>
      <w:r>
        <w:t>A terminal objective of the Motive Power Department is the demonstration of satisfactory attendance and punctuality performance that the Motive Power Industry, itself, relies on, for efficiency, productivity and profitability.</w:t>
      </w:r>
    </w:p>
    <w:p w:rsidR="00BC59F2" w:rsidRDefault="00BC59F2" w:rsidP="00BC59F2">
      <w:pPr>
        <w:ind w:left="1080"/>
      </w:pPr>
    </w:p>
    <w:p w:rsidR="00BC59F2" w:rsidRDefault="00BC59F2" w:rsidP="005557BD">
      <w:pPr>
        <w:numPr>
          <w:ilvl w:val="1"/>
          <w:numId w:val="18"/>
        </w:numPr>
      </w:pPr>
      <w:r>
        <w:t>Absences will affect your learning and your final grade.</w:t>
      </w:r>
    </w:p>
    <w:p w:rsidR="00BC59F2" w:rsidRDefault="00BC59F2" w:rsidP="00BC59F2"/>
    <w:p w:rsidR="00BC59F2" w:rsidRDefault="00BC59F2" w:rsidP="005557BD">
      <w:pPr>
        <w:numPr>
          <w:ilvl w:val="1"/>
          <w:numId w:val="19"/>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BC59F2" w:rsidRDefault="00BC59F2" w:rsidP="00BC59F2"/>
    <w:p w:rsidR="00BC59F2" w:rsidRDefault="00BC59F2" w:rsidP="00BC59F2">
      <w:r>
        <w:t xml:space="preserve">  </w:t>
      </w:r>
    </w:p>
    <w:p w:rsidR="00BC59F2" w:rsidRDefault="00BC59F2" w:rsidP="005557BD">
      <w:pPr>
        <w:numPr>
          <w:ilvl w:val="1"/>
          <w:numId w:val="20"/>
        </w:numPr>
      </w:pPr>
      <w:r>
        <w:t>If you are absent from class at the time of attendance, you will be marked absent from the entire class.</w:t>
      </w:r>
    </w:p>
    <w:p w:rsidR="002D4CC9" w:rsidRDefault="002D4CC9">
      <w:r>
        <w:br w:type="page"/>
      </w:r>
    </w:p>
    <w:p w:rsidR="00BC59F2" w:rsidRDefault="00BC59F2" w:rsidP="00BC59F2"/>
    <w:p w:rsidR="00BC59F2" w:rsidRDefault="00BC59F2" w:rsidP="00BC59F2">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BC59F2" w:rsidRDefault="00BC59F2" w:rsidP="00BC59F2"/>
    <w:p w:rsidR="00BC59F2" w:rsidRDefault="00BC59F2" w:rsidP="00BC59F2">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BC59F2" w:rsidRDefault="00BC59F2" w:rsidP="00BC59F2"/>
    <w:p w:rsidR="00BC59F2" w:rsidRDefault="00BC59F2" w:rsidP="00BC59F2">
      <w:pPr>
        <w:ind w:left="720" w:hanging="720"/>
      </w:pPr>
      <w:r>
        <w:t>1.5</w:t>
      </w:r>
      <w:r>
        <w:tab/>
        <w:t>At 10% of accumulated hours of unexcused absence you will be asked to a scheduled meeting with your Professor and will be asked to sign a contract enabling you to continue the course.</w:t>
      </w:r>
    </w:p>
    <w:p w:rsidR="00BC59F2" w:rsidRDefault="00BC59F2" w:rsidP="00BC59F2"/>
    <w:p w:rsidR="00BC59F2" w:rsidRDefault="00BC59F2" w:rsidP="00BC59F2">
      <w:r>
        <w:t>1.6</w:t>
      </w:r>
      <w:r>
        <w:tab/>
        <w:t>If you are absent from class, the lesson material is your responsibility.</w:t>
      </w:r>
    </w:p>
    <w:p w:rsidR="0011797F" w:rsidRDefault="0011797F" w:rsidP="00BC59F2"/>
    <w:p w:rsidR="00BC59F2" w:rsidRDefault="00BC59F2" w:rsidP="005557BD">
      <w:pPr>
        <w:numPr>
          <w:ilvl w:val="0"/>
          <w:numId w:val="17"/>
        </w:numPr>
      </w:pPr>
      <w:r>
        <w:rPr>
          <w:b/>
        </w:rPr>
        <w:t>BEHAVIOR/ATTITUDE</w:t>
      </w:r>
    </w:p>
    <w:p w:rsidR="00BC59F2" w:rsidRDefault="00BC59F2" w:rsidP="00BC59F2"/>
    <w:p w:rsidR="00BC59F2" w:rsidRDefault="00BC59F2" w:rsidP="00BC59F2">
      <w:r>
        <w:t>2.1</w:t>
      </w:r>
      <w:r>
        <w:tab/>
        <w:t>Students are required to:</w:t>
      </w:r>
    </w:p>
    <w:p w:rsidR="00BC59F2" w:rsidRDefault="00BC59F2" w:rsidP="005557BD">
      <w:pPr>
        <w:numPr>
          <w:ilvl w:val="2"/>
          <w:numId w:val="18"/>
        </w:numPr>
      </w:pPr>
      <w:r>
        <w:t>Properly care for and maintain all shop and classroom equipment.</w:t>
      </w:r>
    </w:p>
    <w:p w:rsidR="00BC59F2" w:rsidRDefault="00BC59F2" w:rsidP="005557BD">
      <w:pPr>
        <w:numPr>
          <w:ilvl w:val="2"/>
          <w:numId w:val="18"/>
        </w:numPr>
      </w:pPr>
      <w:r>
        <w:t>Properly clean the shop/classroom facility and equipment at the end of each class.</w:t>
      </w:r>
    </w:p>
    <w:p w:rsidR="00BC59F2" w:rsidRDefault="00BC59F2" w:rsidP="005557BD">
      <w:pPr>
        <w:numPr>
          <w:ilvl w:val="2"/>
          <w:numId w:val="18"/>
        </w:numPr>
      </w:pPr>
      <w:r>
        <w:t>Remain in the class during clean-up and assist in the cleaning and shutting down of their shop/classroom.</w:t>
      </w:r>
    </w:p>
    <w:p w:rsidR="00BC59F2" w:rsidRDefault="00BC59F2" w:rsidP="00BC59F2"/>
    <w:p w:rsidR="00BC59F2" w:rsidRDefault="00BC59F2" w:rsidP="00BC59F2">
      <w:pPr>
        <w:ind w:left="720" w:hanging="720"/>
      </w:pPr>
      <w:r>
        <w:t>2.2</w:t>
      </w:r>
      <w:r>
        <w:tab/>
        <w:t>Students are expected to conduct themselves in a manner that does not interfere with or obstruct the overall learning environment.</w:t>
      </w:r>
    </w:p>
    <w:p w:rsidR="00BC59F2" w:rsidRDefault="00BC59F2" w:rsidP="00BC59F2"/>
    <w:p w:rsidR="00BC59F2" w:rsidRDefault="00BC59F2" w:rsidP="00BC59F2">
      <w:r>
        <w:t>2.3</w:t>
      </w:r>
      <w:r>
        <w:tab/>
        <w:t>The following activities are not allowed in the shop/classrooms:</w:t>
      </w:r>
    </w:p>
    <w:p w:rsidR="00BC59F2" w:rsidRDefault="00BC59F2" w:rsidP="00BC59F2">
      <w:r>
        <w:tab/>
        <w:t xml:space="preserve">a) </w:t>
      </w:r>
      <w:r>
        <w:tab/>
        <w:t>Horseplay.</w:t>
      </w:r>
    </w:p>
    <w:p w:rsidR="00BC59F2" w:rsidRDefault="00BC59F2" w:rsidP="00BC59F2">
      <w:r>
        <w:tab/>
        <w:t xml:space="preserve">b) </w:t>
      </w:r>
      <w:r>
        <w:tab/>
        <w:t>Making unnecessary noise.</w:t>
      </w:r>
    </w:p>
    <w:p w:rsidR="00BC59F2" w:rsidRDefault="00BC59F2" w:rsidP="00BC59F2">
      <w:r>
        <w:tab/>
        <w:t xml:space="preserve">c) </w:t>
      </w:r>
      <w:r>
        <w:tab/>
        <w:t>Swearing.</w:t>
      </w:r>
    </w:p>
    <w:p w:rsidR="00BC59F2" w:rsidRDefault="00BC59F2" w:rsidP="00BC59F2">
      <w:r>
        <w:tab/>
        <w:t xml:space="preserve">d) </w:t>
      </w:r>
      <w:r>
        <w:tab/>
        <w:t>Abusive behavior.</w:t>
      </w:r>
    </w:p>
    <w:p w:rsidR="00BC59F2" w:rsidRDefault="00BC59F2" w:rsidP="00BC59F2">
      <w:r>
        <w:tab/>
        <w:t>e)</w:t>
      </w:r>
      <w:r>
        <w:tab/>
        <w:t>Smoking, chewing smokeless tobacco, beverages and eating.</w:t>
      </w:r>
    </w:p>
    <w:p w:rsidR="00BC59F2" w:rsidRDefault="00BC59F2" w:rsidP="00BC59F2"/>
    <w:p w:rsidR="00BC59F2" w:rsidRDefault="00BC59F2" w:rsidP="005557BD">
      <w:pPr>
        <w:numPr>
          <w:ilvl w:val="0"/>
          <w:numId w:val="17"/>
        </w:numPr>
      </w:pPr>
      <w:r>
        <w:rPr>
          <w:b/>
        </w:rPr>
        <w:t>ASSIGNMENTS AND THEORY TESTS</w:t>
      </w:r>
    </w:p>
    <w:p w:rsidR="00BC59F2" w:rsidRDefault="00BC59F2" w:rsidP="00BC59F2"/>
    <w:p w:rsidR="00BC59F2" w:rsidRDefault="00BC59F2" w:rsidP="00BC59F2">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BC59F2" w:rsidRDefault="00BC59F2" w:rsidP="00BC59F2"/>
    <w:p w:rsidR="00BC59F2" w:rsidRDefault="00BC59F2" w:rsidP="00BC59F2">
      <w:r>
        <w:t>3.2</w:t>
      </w:r>
      <w:r>
        <w:tab/>
        <w:t>Assignments will be graded as follows:</w:t>
      </w:r>
    </w:p>
    <w:p w:rsidR="00BC59F2" w:rsidRDefault="00BC59F2" w:rsidP="00BC59F2">
      <w:r>
        <w:tab/>
      </w:r>
      <w:proofErr w:type="gramStart"/>
      <w:r>
        <w:t>a</w:t>
      </w:r>
      <w:proofErr w:type="gramEnd"/>
      <w:r>
        <w:t>) One day after the original due date – 70% maximum.</w:t>
      </w:r>
    </w:p>
    <w:p w:rsidR="00BC59F2" w:rsidRDefault="00BC59F2" w:rsidP="00BC59F2">
      <w:r>
        <w:tab/>
        <w:t>b) Two or more days after the original due date – 50% maximum.</w:t>
      </w:r>
    </w:p>
    <w:p w:rsidR="00BC59F2" w:rsidRDefault="00BC59F2" w:rsidP="00BC59F2">
      <w:pPr>
        <w:rPr>
          <w:b/>
        </w:rPr>
      </w:pPr>
    </w:p>
    <w:p w:rsidR="00BC59F2" w:rsidRDefault="00BC59F2" w:rsidP="00BC59F2">
      <w:r>
        <w:rPr>
          <w:b/>
        </w:rPr>
        <w:t xml:space="preserve">NOTE: </w:t>
      </w:r>
      <w:r>
        <w:t xml:space="preserve">The only exception of guideline 3 shall be those arising from personal emergencies (i.e. car accident, family death, serious illness, employment reasons) and the student supplies a written statement to that effect. See item #16 in the aforementioned </w:t>
      </w:r>
    </w:p>
    <w:p w:rsidR="002D4CC9" w:rsidRDefault="00BC59F2">
      <w:proofErr w:type="gramStart"/>
      <w:r>
        <w:t>document</w:t>
      </w:r>
      <w:proofErr w:type="gramEnd"/>
      <w:r>
        <w:t>.</w:t>
      </w:r>
      <w:r w:rsidR="002D4CC9">
        <w:br w:type="page"/>
      </w:r>
    </w:p>
    <w:p w:rsidR="00BC59F2" w:rsidRDefault="00BC59F2" w:rsidP="00BC59F2"/>
    <w:p w:rsidR="00BC59F2" w:rsidRDefault="00BC59F2" w:rsidP="005557BD">
      <w:pPr>
        <w:numPr>
          <w:ilvl w:val="0"/>
          <w:numId w:val="17"/>
        </w:numPr>
      </w:pPr>
      <w:r>
        <w:rPr>
          <w:b/>
        </w:rPr>
        <w:t>SAFETY</w:t>
      </w:r>
    </w:p>
    <w:p w:rsidR="00BC59F2" w:rsidRDefault="00BC59F2" w:rsidP="00BC59F2"/>
    <w:p w:rsidR="00BC59F2" w:rsidRDefault="00BC59F2" w:rsidP="00BC59F2">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BC59F2" w:rsidRDefault="00BC59F2" w:rsidP="00BC59F2"/>
    <w:p w:rsidR="00BC59F2" w:rsidRDefault="00BC59F2" w:rsidP="00BC59F2">
      <w:pPr>
        <w:ind w:left="720" w:hanging="720"/>
      </w:pPr>
      <w:r>
        <w:t>4.2</w:t>
      </w:r>
      <w:r>
        <w:tab/>
        <w:t>Students must not enter the shop area or commence work before their scheduled time.</w:t>
      </w:r>
    </w:p>
    <w:p w:rsidR="00BC59F2" w:rsidRDefault="00BC59F2" w:rsidP="00BC59F2"/>
    <w:p w:rsidR="00BC59F2" w:rsidRDefault="00BC59F2" w:rsidP="00BC59F2">
      <w:r>
        <w:t>4.3</w:t>
      </w:r>
      <w:r>
        <w:tab/>
        <w:t>Students must not work alone or in an unsupervised area.</w:t>
      </w:r>
    </w:p>
    <w:p w:rsidR="00BC59F2" w:rsidRDefault="00BC59F2" w:rsidP="00BC59F2"/>
    <w:p w:rsidR="00BC59F2" w:rsidRDefault="00BC59F2" w:rsidP="00BC59F2">
      <w:r>
        <w:t>4.4</w:t>
      </w:r>
      <w:r>
        <w:tab/>
        <w:t>Students must have lift truck training prior to operating those units.</w:t>
      </w:r>
    </w:p>
    <w:p w:rsidR="00BC59F2" w:rsidRDefault="00BC59F2" w:rsidP="00BC59F2"/>
    <w:p w:rsidR="00BC59F2" w:rsidRDefault="00BC59F2" w:rsidP="00BC59F2">
      <w:pPr>
        <w:ind w:left="720" w:hanging="720"/>
      </w:pPr>
      <w:r>
        <w:t>4.5</w:t>
      </w:r>
      <w:r>
        <w:tab/>
        <w:t>Students must have equipment training and Technologist/Professor approval before operating any equipment.</w:t>
      </w:r>
    </w:p>
    <w:p w:rsidR="00BC59F2" w:rsidRDefault="00BC59F2" w:rsidP="00BC59F2"/>
    <w:p w:rsidR="00BC59F2" w:rsidRDefault="00BC59F2" w:rsidP="00BC59F2">
      <w:pPr>
        <w:ind w:left="720" w:hanging="720"/>
      </w:pPr>
      <w:r>
        <w:t>4.6</w:t>
      </w:r>
      <w:r>
        <w:tab/>
        <w:t>Students must not use or operate equipment that is found to be unsafe or damaged. All such equipment must be reported to the Professor or Technologist who will replace and/or repair the said equipment.</w:t>
      </w:r>
    </w:p>
    <w:p w:rsidR="00BC59F2" w:rsidRDefault="00BC59F2" w:rsidP="00BC59F2"/>
    <w:p w:rsidR="00BC59F2" w:rsidRDefault="00BC59F2" w:rsidP="00BC59F2">
      <w:pPr>
        <w:ind w:left="720" w:hanging="720"/>
      </w:pPr>
      <w:r>
        <w:t>4.7</w:t>
      </w:r>
      <w:r>
        <w:tab/>
        <w:t>Where damaged or unsafe equipment cannot be repaired or replaced, the Professor/Technologist will provide students alternate shop activity.</w:t>
      </w:r>
    </w:p>
    <w:p w:rsidR="00BC59F2" w:rsidRDefault="00BC59F2" w:rsidP="00BC59F2"/>
    <w:p w:rsidR="00BC59F2" w:rsidRDefault="00BC59F2" w:rsidP="00BC59F2">
      <w:pPr>
        <w:ind w:left="720" w:hanging="720"/>
      </w:pPr>
      <w:r>
        <w:t>4.8</w:t>
      </w:r>
      <w:r>
        <w:tab/>
        <w:t>Students must follow instructions and safe work practices in order to use or operate any shop equipment.</w:t>
      </w:r>
      <w:r>
        <w:tab/>
      </w:r>
    </w:p>
    <w:p w:rsidR="00BC59F2" w:rsidRDefault="00BC59F2" w:rsidP="00BC59F2"/>
    <w:p w:rsidR="00BC59F2" w:rsidRDefault="00BC59F2" w:rsidP="00BC59F2">
      <w:pPr>
        <w:ind w:left="360"/>
        <w:jc w:val="center"/>
        <w:rPr>
          <w:b/>
          <w:sz w:val="36"/>
          <w:szCs w:val="36"/>
        </w:rPr>
      </w:pPr>
      <w:r>
        <w:rPr>
          <w:b/>
          <w:noProof/>
          <w:sz w:val="36"/>
          <w:szCs w:val="36"/>
          <w:lang w:val="en-CA" w:eastAsia="en-CA"/>
        </w:rPr>
        <w:drawing>
          <wp:inline distT="0" distB="0" distL="0" distR="0">
            <wp:extent cx="866775" cy="685800"/>
            <wp:effectExtent l="19050" t="0" r="9525" b="0"/>
            <wp:docPr id="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10" cstate="print"/>
                    <a:srcRect/>
                    <a:stretch>
                      <a:fillRect/>
                    </a:stretch>
                  </pic:blipFill>
                  <pic:spPr bwMode="auto">
                    <a:xfrm>
                      <a:off x="0" y="0"/>
                      <a:ext cx="866775" cy="685800"/>
                    </a:xfrm>
                    <a:prstGeom prst="rect">
                      <a:avLst/>
                    </a:prstGeom>
                    <a:noFill/>
                    <a:ln w="9525">
                      <a:noFill/>
                      <a:miter lim="800000"/>
                      <a:headEnd/>
                      <a:tailEnd/>
                    </a:ln>
                  </pic:spPr>
                </pic:pic>
              </a:graphicData>
            </a:graphic>
          </wp:inline>
        </w:drawing>
      </w:r>
    </w:p>
    <w:p w:rsidR="00BC59F2" w:rsidRDefault="00BC59F2" w:rsidP="00BC59F2">
      <w:pPr>
        <w:ind w:left="360"/>
        <w:jc w:val="center"/>
        <w:rPr>
          <w:b/>
          <w:sz w:val="32"/>
          <w:szCs w:val="32"/>
        </w:rPr>
      </w:pPr>
      <w:r>
        <w:rPr>
          <w:b/>
          <w:sz w:val="32"/>
          <w:szCs w:val="32"/>
        </w:rPr>
        <w:t>Student Assessment Procedure</w:t>
      </w:r>
    </w:p>
    <w:p w:rsidR="00BC59F2" w:rsidRDefault="00BC59F2" w:rsidP="00BC59F2">
      <w:pPr>
        <w:ind w:left="360"/>
        <w:jc w:val="center"/>
        <w:rPr>
          <w:b/>
          <w:sz w:val="32"/>
          <w:szCs w:val="32"/>
        </w:rPr>
      </w:pPr>
      <w:r>
        <w:rPr>
          <w:b/>
          <w:sz w:val="32"/>
          <w:szCs w:val="32"/>
        </w:rPr>
        <w:t>For</w:t>
      </w:r>
    </w:p>
    <w:p w:rsidR="00BC59F2" w:rsidRDefault="00BC59F2" w:rsidP="00BC59F2">
      <w:pPr>
        <w:ind w:left="360"/>
        <w:jc w:val="center"/>
        <w:rPr>
          <w:b/>
          <w:sz w:val="32"/>
          <w:szCs w:val="32"/>
        </w:rPr>
      </w:pPr>
      <w:r>
        <w:rPr>
          <w:b/>
          <w:sz w:val="32"/>
          <w:szCs w:val="32"/>
        </w:rPr>
        <w:t>Truck/Coach-Heavy Equipment</w:t>
      </w:r>
    </w:p>
    <w:p w:rsidR="00BC59F2" w:rsidRDefault="00BC59F2" w:rsidP="00BC59F2">
      <w:pPr>
        <w:ind w:left="360"/>
        <w:jc w:val="center"/>
        <w:rPr>
          <w:sz w:val="32"/>
          <w:szCs w:val="32"/>
        </w:rPr>
      </w:pPr>
      <w:r>
        <w:rPr>
          <w:b/>
          <w:i/>
          <w:sz w:val="32"/>
          <w:szCs w:val="32"/>
          <w:u w:val="single"/>
        </w:rPr>
        <w:t>THEORY</w:t>
      </w:r>
    </w:p>
    <w:p w:rsidR="00BC59F2" w:rsidRDefault="00BC59F2" w:rsidP="00BC59F2">
      <w:pPr>
        <w:ind w:left="360"/>
      </w:pPr>
      <w:r>
        <w:t>Theory assessment is based on regularly scheduled tests and assignments.  Attendance and home work checks are recorded and used as an aid for counseling.</w:t>
      </w:r>
    </w:p>
    <w:p w:rsidR="00BC59F2" w:rsidRDefault="00BC59F2" w:rsidP="00BC59F2">
      <w:pPr>
        <w:ind w:left="360"/>
      </w:pPr>
      <w:r>
        <w:t>The following grades will be assigned:</w:t>
      </w:r>
    </w:p>
    <w:p w:rsidR="00BC59F2" w:rsidRDefault="00BC59F2" w:rsidP="00BC59F2">
      <w:pPr>
        <w:ind w:left="360"/>
      </w:pPr>
    </w:p>
    <w:p w:rsidR="00BC59F2" w:rsidRDefault="00BC59F2" w:rsidP="00BC59F2">
      <w:pPr>
        <w:ind w:left="360"/>
      </w:pPr>
      <w:proofErr w:type="gramStart"/>
      <w:r>
        <w:t>A+</w:t>
      </w:r>
      <w:r>
        <w:tab/>
      </w:r>
      <w:r>
        <w:tab/>
        <w:t>90 to 100 (Numerical Equivalent 4.00)</w:t>
      </w:r>
      <w:r>
        <w:tab/>
        <w:t xml:space="preserve"> - Consistently Outstanding.</w:t>
      </w:r>
      <w:proofErr w:type="gramEnd"/>
    </w:p>
    <w:p w:rsidR="00BC59F2" w:rsidRDefault="00BC59F2" w:rsidP="00BC59F2">
      <w:pPr>
        <w:ind w:left="360"/>
      </w:pPr>
    </w:p>
    <w:p w:rsidR="00BC59F2" w:rsidRDefault="00BC59F2" w:rsidP="00BC59F2">
      <w:pPr>
        <w:ind w:left="360"/>
      </w:pPr>
      <w:r>
        <w:t>A</w:t>
      </w:r>
      <w:r>
        <w:tab/>
      </w:r>
      <w:r>
        <w:tab/>
        <w:t>80 to 89   (Numerical Equivalent 4.00)</w:t>
      </w:r>
      <w:r>
        <w:tab/>
        <w:t>- Outstanding Achievement</w:t>
      </w:r>
    </w:p>
    <w:p w:rsidR="00BC59F2" w:rsidRDefault="00BC59F2" w:rsidP="00BC59F2">
      <w:pPr>
        <w:ind w:left="360"/>
      </w:pPr>
    </w:p>
    <w:p w:rsidR="00BC59F2" w:rsidRDefault="00BC59F2" w:rsidP="00BC59F2">
      <w:pPr>
        <w:ind w:left="360"/>
      </w:pPr>
      <w:r>
        <w:t>B</w:t>
      </w:r>
      <w:r>
        <w:tab/>
      </w:r>
      <w:r>
        <w:tab/>
        <w:t>70 to 79   (Numerical Equivalent 3.00)</w:t>
      </w:r>
      <w:r>
        <w:tab/>
        <w:t xml:space="preserve">- Consistently Above </w:t>
      </w:r>
    </w:p>
    <w:p w:rsidR="00BC59F2" w:rsidRDefault="00BC59F2" w:rsidP="00BC59F2">
      <w:pPr>
        <w:ind w:left="360"/>
      </w:pPr>
      <w:r>
        <w:tab/>
      </w:r>
      <w:r>
        <w:tab/>
      </w:r>
      <w:r>
        <w:tab/>
      </w:r>
      <w:r>
        <w:tab/>
      </w:r>
      <w:r>
        <w:tab/>
      </w:r>
      <w:r>
        <w:tab/>
      </w:r>
      <w:r>
        <w:tab/>
      </w:r>
      <w:r>
        <w:tab/>
        <w:t xml:space="preserve">   </w:t>
      </w:r>
      <w:proofErr w:type="gramStart"/>
      <w:r>
        <w:t>Average Achievement.</w:t>
      </w:r>
      <w:proofErr w:type="gramEnd"/>
    </w:p>
    <w:p w:rsidR="002D4CC9" w:rsidRDefault="002D4CC9">
      <w:r>
        <w:br w:type="page"/>
      </w:r>
    </w:p>
    <w:p w:rsidR="00BC59F2" w:rsidRDefault="00BC59F2" w:rsidP="00BC59F2">
      <w:pPr>
        <w:ind w:left="360"/>
      </w:pPr>
    </w:p>
    <w:p w:rsidR="00BC59F2" w:rsidRDefault="00BC59F2" w:rsidP="00BC59F2">
      <w:pPr>
        <w:ind w:left="360"/>
      </w:pPr>
      <w:r>
        <w:t>C</w:t>
      </w:r>
      <w:r>
        <w:tab/>
      </w:r>
      <w:r>
        <w:tab/>
        <w:t>60 to 69   (Numerical Equivalent 2.00)</w:t>
      </w:r>
      <w:r>
        <w:tab/>
        <w:t>- Satisfactory or Acceptable</w:t>
      </w:r>
    </w:p>
    <w:p w:rsidR="00BC59F2" w:rsidRDefault="00BC59F2" w:rsidP="00BC59F2">
      <w:pPr>
        <w:ind w:left="360"/>
      </w:pPr>
      <w:r>
        <w:tab/>
      </w:r>
      <w:r>
        <w:tab/>
      </w:r>
      <w:r>
        <w:tab/>
      </w:r>
      <w:r>
        <w:tab/>
      </w:r>
      <w:r>
        <w:tab/>
      </w:r>
      <w:r>
        <w:tab/>
      </w:r>
      <w:r>
        <w:tab/>
      </w:r>
      <w:r>
        <w:tab/>
        <w:t xml:space="preserve">   </w:t>
      </w:r>
      <w:proofErr w:type="gramStart"/>
      <w:r>
        <w:t>Achievement.</w:t>
      </w:r>
      <w:proofErr w:type="gramEnd"/>
    </w:p>
    <w:p w:rsidR="00BC59F2" w:rsidRDefault="00BC59F2" w:rsidP="00BC59F2">
      <w:pPr>
        <w:ind w:left="360"/>
      </w:pPr>
    </w:p>
    <w:p w:rsidR="00BC59F2" w:rsidRDefault="00BC59F2" w:rsidP="00BC59F2">
      <w:pPr>
        <w:ind w:left="360"/>
      </w:pPr>
      <w:r>
        <w:t>D</w:t>
      </w:r>
      <w:r>
        <w:tab/>
      </w:r>
      <w:r>
        <w:tab/>
        <w:t>50 to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
    <w:p w:rsidR="00BC59F2" w:rsidRDefault="00BC59F2" w:rsidP="00BC59F2">
      <w:r>
        <w:t xml:space="preserve">     </w:t>
      </w:r>
    </w:p>
    <w:p w:rsidR="00BC59F2" w:rsidRDefault="00BC59F2" w:rsidP="00BC59F2">
      <w:r>
        <w:t xml:space="preserve">     F (Fail)</w:t>
      </w:r>
      <w:r>
        <w:tab/>
        <w:t>49% and below</w:t>
      </w:r>
      <w:proofErr w:type="gramStart"/>
      <w:r>
        <w:t>.(</w:t>
      </w:r>
      <w:proofErr w:type="gramEnd"/>
      <w:r>
        <w:t>Numerical equivalent 0:00) – unacceptable performance.</w:t>
      </w:r>
      <w:r>
        <w:tab/>
        <w:t xml:space="preserve">     </w:t>
      </w:r>
    </w:p>
    <w:p w:rsidR="00BC59F2" w:rsidRDefault="00BC59F2" w:rsidP="00BC59F2"/>
    <w:p w:rsidR="00BC59F2" w:rsidRDefault="00BC59F2" w:rsidP="00BC59F2">
      <w:r>
        <w:t xml:space="preserve">     CR – (Credit)</w:t>
      </w:r>
      <w:r>
        <w:tab/>
        <w:t>Credit for diploma requirements has been awarded.</w:t>
      </w:r>
    </w:p>
    <w:p w:rsidR="00BC59F2" w:rsidRDefault="00BC59F2" w:rsidP="00BC59F2"/>
    <w:p w:rsidR="00BC59F2" w:rsidRDefault="00BC59F2" w:rsidP="00BC59F2">
      <w:r>
        <w:t xml:space="preserve">     U - </w:t>
      </w:r>
      <w:r>
        <w:tab/>
        <w:t xml:space="preserve">Unsatisfactory achievement in field/clinical placement or non-graded </w:t>
      </w:r>
      <w:r>
        <w:tab/>
      </w:r>
      <w:r>
        <w:tab/>
      </w:r>
      <w:r>
        <w:tab/>
        <w:t>subject area.</w:t>
      </w:r>
    </w:p>
    <w:p w:rsidR="00BC59F2" w:rsidRDefault="00BC59F2" w:rsidP="00BC59F2"/>
    <w:p w:rsidR="00BC59F2" w:rsidRDefault="00BC59F2" w:rsidP="00BC59F2">
      <w:r>
        <w:t xml:space="preserve">      X – A temporary grade, limited to situations with extenuating circumstances, giving a</w:t>
      </w:r>
    </w:p>
    <w:p w:rsidR="00BC59F2" w:rsidRDefault="00BC59F2" w:rsidP="00BC59F2">
      <w:r>
        <w:t xml:space="preserve">             </w:t>
      </w:r>
      <w:proofErr w:type="gramStart"/>
      <w:r>
        <w:t>student</w:t>
      </w:r>
      <w:proofErr w:type="gramEnd"/>
      <w:r>
        <w:t xml:space="preserve"> additional time to complete the requirements for a course.</w:t>
      </w:r>
    </w:p>
    <w:p w:rsidR="00BC59F2" w:rsidRDefault="00BC59F2" w:rsidP="00BC59F2"/>
    <w:p w:rsidR="00BC59F2" w:rsidRDefault="00BC59F2" w:rsidP="00BC59F2">
      <w:r>
        <w:t xml:space="preserve">     NR – Grade not reported to the </w:t>
      </w:r>
      <w:proofErr w:type="spellStart"/>
      <w:r>
        <w:t>Registrars</w:t>
      </w:r>
      <w:proofErr w:type="spellEnd"/>
      <w:r>
        <w:t xml:space="preserve"> office.</w:t>
      </w:r>
    </w:p>
    <w:p w:rsidR="00BC59F2" w:rsidRDefault="00BC59F2" w:rsidP="00BC59F2"/>
    <w:p w:rsidR="00BC59F2" w:rsidRDefault="00BC59F2" w:rsidP="00BC59F2">
      <w:r>
        <w:t xml:space="preserve">     W – Student has withdrawn from the course without academic penalty.</w:t>
      </w:r>
    </w:p>
    <w:p w:rsidR="00BC59F2" w:rsidRDefault="00BC59F2" w:rsidP="00BC59F2"/>
    <w:p w:rsidR="00BC59F2" w:rsidRDefault="00BC59F2" w:rsidP="00BC59F2">
      <w:r>
        <w:t xml:space="preserve">Your </w:t>
      </w:r>
      <w:r>
        <w:rPr>
          <w:b/>
          <w:u w:val="single"/>
        </w:rPr>
        <w:t>Semester Theory Letter Grade</w:t>
      </w:r>
      <w:r>
        <w:t xml:space="preserve"> will be comprised of:</w:t>
      </w:r>
    </w:p>
    <w:p w:rsidR="00BC59F2" w:rsidRDefault="00BC59F2" w:rsidP="00BC59F2"/>
    <w:p w:rsidR="00BC59F2" w:rsidRDefault="00BC59F2" w:rsidP="005557BD">
      <w:pPr>
        <w:numPr>
          <w:ilvl w:val="3"/>
          <w:numId w:val="18"/>
        </w:numPr>
      </w:pPr>
      <w:r>
        <w:t>70% of Semester Theory Exam Average.</w:t>
      </w:r>
    </w:p>
    <w:p w:rsidR="00BC59F2" w:rsidRDefault="00BC59F2" w:rsidP="005557BD">
      <w:pPr>
        <w:numPr>
          <w:ilvl w:val="3"/>
          <w:numId w:val="18"/>
        </w:numPr>
      </w:pPr>
      <w:r>
        <w:t>20% of Semester Theory Assignment Average.</w:t>
      </w:r>
    </w:p>
    <w:p w:rsidR="00BC59F2" w:rsidRDefault="00BC59F2" w:rsidP="005557BD">
      <w:pPr>
        <w:numPr>
          <w:ilvl w:val="3"/>
          <w:numId w:val="18"/>
        </w:numPr>
      </w:pPr>
      <w:r>
        <w:t>10% of Assessed and Employability Skills (attendance, punctuality, attitude and work ethics)</w:t>
      </w:r>
    </w:p>
    <w:p w:rsidR="00BC59F2" w:rsidRDefault="00BC59F2" w:rsidP="00BC59F2">
      <w:r>
        <w:t xml:space="preserve">A </w:t>
      </w:r>
      <w:r>
        <w:rPr>
          <w:b/>
          <w:u w:val="single"/>
        </w:rPr>
        <w:t>60% Average of the total semester exam and assignments</w:t>
      </w:r>
      <w:r>
        <w:t xml:space="preserve"> must be achieved to receive a passing grade in Theory.</w:t>
      </w:r>
    </w:p>
    <w:p w:rsidR="00BC59F2" w:rsidRDefault="00BC59F2" w:rsidP="00BC59F2">
      <w:r>
        <w:t xml:space="preserve">A student </w:t>
      </w:r>
      <w:r>
        <w:rPr>
          <w:b/>
          <w:u w:val="single"/>
        </w:rPr>
        <w:t>cannot rewrite</w:t>
      </w:r>
      <w:r>
        <w:t xml:space="preserve"> a test to improve his/her mark.</w:t>
      </w:r>
    </w:p>
    <w:p w:rsidR="00BC59F2" w:rsidRDefault="00BC59F2" w:rsidP="00BC59F2">
      <w:r>
        <w:t xml:space="preserve">If a test is missed by a student, without a good reason, an </w:t>
      </w:r>
      <w:r>
        <w:rPr>
          <w:b/>
          <w:u w:val="single"/>
        </w:rPr>
        <w:t>“Incomplete”</w:t>
      </w:r>
      <w:r>
        <w:t xml:space="preserve"> grade is allotted.</w:t>
      </w:r>
    </w:p>
    <w:p w:rsidR="002D4CC9" w:rsidRDefault="002D4CC9">
      <w:pPr>
        <w:rPr>
          <w:sz w:val="36"/>
          <w:szCs w:val="36"/>
        </w:rPr>
      </w:pPr>
      <w:r>
        <w:rPr>
          <w:sz w:val="36"/>
          <w:szCs w:val="36"/>
        </w:rPr>
        <w:br w:type="page"/>
      </w:r>
    </w:p>
    <w:p w:rsidR="00BC59F2" w:rsidRDefault="00BC59F2" w:rsidP="00BC59F2">
      <w:pPr>
        <w:ind w:left="360"/>
        <w:jc w:val="center"/>
        <w:rPr>
          <w:sz w:val="36"/>
          <w:szCs w:val="36"/>
        </w:rPr>
      </w:pPr>
      <w:r>
        <w:rPr>
          <w:noProof/>
          <w:sz w:val="36"/>
          <w:szCs w:val="36"/>
          <w:lang w:val="en-CA" w:eastAsia="en-CA"/>
        </w:rPr>
        <w:lastRenderedPageBreak/>
        <w:drawing>
          <wp:inline distT="0" distB="0" distL="0" distR="0">
            <wp:extent cx="1028700" cy="800100"/>
            <wp:effectExtent l="19050" t="0" r="0" b="0"/>
            <wp:docPr id="3"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10" cstate="print"/>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BC59F2" w:rsidRDefault="00BC59F2" w:rsidP="00BC59F2">
      <w:pPr>
        <w:ind w:left="360"/>
        <w:jc w:val="center"/>
        <w:rPr>
          <w:b/>
          <w:sz w:val="36"/>
          <w:szCs w:val="36"/>
        </w:rPr>
      </w:pPr>
      <w:r>
        <w:rPr>
          <w:b/>
          <w:sz w:val="36"/>
          <w:szCs w:val="36"/>
        </w:rPr>
        <w:t>Student Assessment Procedure</w:t>
      </w:r>
    </w:p>
    <w:p w:rsidR="00BC59F2" w:rsidRDefault="00BC59F2" w:rsidP="00BC59F2">
      <w:pPr>
        <w:ind w:left="360"/>
        <w:jc w:val="center"/>
        <w:rPr>
          <w:b/>
          <w:sz w:val="36"/>
          <w:szCs w:val="36"/>
        </w:rPr>
      </w:pPr>
      <w:r>
        <w:rPr>
          <w:b/>
          <w:sz w:val="36"/>
          <w:szCs w:val="36"/>
        </w:rPr>
        <w:t>For</w:t>
      </w:r>
    </w:p>
    <w:p w:rsidR="00BC59F2" w:rsidRDefault="00BC59F2" w:rsidP="00BC59F2">
      <w:pPr>
        <w:ind w:left="360"/>
        <w:jc w:val="center"/>
        <w:rPr>
          <w:b/>
          <w:sz w:val="36"/>
          <w:szCs w:val="36"/>
        </w:rPr>
      </w:pPr>
      <w:r>
        <w:rPr>
          <w:b/>
          <w:sz w:val="36"/>
          <w:szCs w:val="36"/>
        </w:rPr>
        <w:t>Truck/Coach-Heavy Equipment</w:t>
      </w:r>
    </w:p>
    <w:p w:rsidR="00BC59F2" w:rsidRDefault="00BC59F2" w:rsidP="00BC59F2">
      <w:pPr>
        <w:ind w:left="360"/>
        <w:jc w:val="center"/>
      </w:pPr>
      <w:r>
        <w:rPr>
          <w:b/>
          <w:i/>
          <w:sz w:val="36"/>
          <w:szCs w:val="36"/>
          <w:u w:val="single"/>
        </w:rPr>
        <w:t>SHOP</w:t>
      </w:r>
    </w:p>
    <w:p w:rsidR="00BC59F2" w:rsidRDefault="00BC59F2" w:rsidP="00BC59F2">
      <w:pPr>
        <w:ind w:left="360"/>
      </w:pPr>
      <w:r>
        <w:t>Shop assessment is based on two criteria:</w:t>
      </w:r>
    </w:p>
    <w:p w:rsidR="00BC59F2" w:rsidRDefault="00BC59F2" w:rsidP="00BC59F2">
      <w:pPr>
        <w:ind w:left="360"/>
      </w:pPr>
    </w:p>
    <w:p w:rsidR="00BC59F2" w:rsidRDefault="00BC59F2" w:rsidP="005557BD">
      <w:pPr>
        <w:numPr>
          <w:ilvl w:val="0"/>
          <w:numId w:val="21"/>
        </w:numPr>
      </w:pPr>
      <w:r>
        <w:t>70% on project or shop assignments and on the students’ ability as measured subjectively by performance on a variety of shop tasks.  Such assignments or projects not received on time will be degraded accordingly.</w:t>
      </w:r>
    </w:p>
    <w:p w:rsidR="00BC59F2" w:rsidRDefault="00BC59F2" w:rsidP="00BC59F2"/>
    <w:p w:rsidR="00BC59F2" w:rsidRDefault="00BC59F2" w:rsidP="005557BD">
      <w:pPr>
        <w:numPr>
          <w:ilvl w:val="0"/>
          <w:numId w:val="21"/>
        </w:numPr>
      </w:pPr>
      <w:r>
        <w:t xml:space="preserve">30% on employability skills.  Attendance, punctuality, preparedness (safety boots, glasses, coveralls on and ready to work), </w:t>
      </w:r>
      <w:proofErr w:type="spellStart"/>
      <w:r>
        <w:t>house keeping</w:t>
      </w:r>
      <w:proofErr w:type="spellEnd"/>
      <w:r>
        <w:t>, work organization and general attitude.</w:t>
      </w:r>
    </w:p>
    <w:p w:rsidR="00BC59F2" w:rsidRDefault="00BC59F2" w:rsidP="00BC59F2">
      <w:pPr>
        <w:ind w:left="360"/>
      </w:pPr>
    </w:p>
    <w:p w:rsidR="00BC59F2" w:rsidRDefault="00BC59F2" w:rsidP="00BC59F2">
      <w:pPr>
        <w:ind w:left="360"/>
      </w:pPr>
      <w:r>
        <w:t>The following grades will be assigned:</w:t>
      </w:r>
    </w:p>
    <w:p w:rsidR="00BC59F2" w:rsidRDefault="00BC59F2" w:rsidP="00BC59F2">
      <w:pPr>
        <w:ind w:left="360"/>
      </w:pPr>
    </w:p>
    <w:p w:rsidR="00BC59F2" w:rsidRDefault="00BC59F2" w:rsidP="00BC59F2">
      <w:pPr>
        <w:ind w:left="360"/>
      </w:pPr>
      <w:proofErr w:type="gramStart"/>
      <w:r>
        <w:t>A+</w:t>
      </w:r>
      <w:r>
        <w:tab/>
      </w:r>
      <w:r>
        <w:tab/>
        <w:t>90 – 100% (Numerical Equivalent 4.00)</w:t>
      </w:r>
      <w:r>
        <w:tab/>
        <w:t>- Consistently Outstanding.</w:t>
      </w:r>
      <w:proofErr w:type="gramEnd"/>
    </w:p>
    <w:p w:rsidR="00BC59F2" w:rsidRDefault="00BC59F2" w:rsidP="00BC59F2">
      <w:pPr>
        <w:ind w:left="360"/>
      </w:pPr>
    </w:p>
    <w:p w:rsidR="00BC59F2" w:rsidRDefault="00BC59F2" w:rsidP="00BC59F2">
      <w:pPr>
        <w:ind w:left="360"/>
      </w:pPr>
      <w:proofErr w:type="gramStart"/>
      <w:r>
        <w:t>A</w:t>
      </w:r>
      <w:proofErr w:type="gramEnd"/>
      <w:r>
        <w:tab/>
      </w:r>
      <w:r>
        <w:tab/>
        <w:t>80 – 89%   (Numerical Equivalent 4.00)</w:t>
      </w:r>
      <w:r>
        <w:tab/>
        <w:t>- Outstanding Achievement.</w:t>
      </w:r>
    </w:p>
    <w:p w:rsidR="00BC59F2" w:rsidRDefault="00BC59F2" w:rsidP="00BC59F2">
      <w:pPr>
        <w:ind w:left="360"/>
      </w:pPr>
    </w:p>
    <w:p w:rsidR="00BC59F2" w:rsidRDefault="00BC59F2" w:rsidP="00BC59F2">
      <w:pPr>
        <w:ind w:left="360"/>
      </w:pPr>
      <w:r>
        <w:t>B</w:t>
      </w:r>
      <w:r>
        <w:tab/>
      </w:r>
      <w:r>
        <w:tab/>
        <w:t>70 – 79%   (Numerical Equivalent 3.00)</w:t>
      </w:r>
      <w:r>
        <w:tab/>
        <w:t>- Consistently Above</w:t>
      </w:r>
    </w:p>
    <w:p w:rsidR="00BC59F2" w:rsidRDefault="00BC59F2" w:rsidP="00BC59F2">
      <w:pPr>
        <w:ind w:left="360"/>
      </w:pPr>
      <w:r>
        <w:tab/>
      </w:r>
      <w:r>
        <w:tab/>
      </w:r>
      <w:r>
        <w:tab/>
      </w:r>
      <w:r>
        <w:tab/>
      </w:r>
      <w:r>
        <w:tab/>
      </w:r>
      <w:r>
        <w:tab/>
      </w:r>
      <w:r>
        <w:tab/>
      </w:r>
      <w:r>
        <w:tab/>
        <w:t xml:space="preserve">   </w:t>
      </w:r>
      <w:proofErr w:type="gramStart"/>
      <w:r>
        <w:t>Average Achievement.</w:t>
      </w:r>
      <w:proofErr w:type="gramEnd"/>
    </w:p>
    <w:p w:rsidR="00BC59F2" w:rsidRDefault="00BC59F2" w:rsidP="00BC59F2">
      <w:pPr>
        <w:ind w:left="360"/>
      </w:pPr>
    </w:p>
    <w:p w:rsidR="00BC59F2" w:rsidRDefault="00BC59F2" w:rsidP="00BC59F2">
      <w:pPr>
        <w:ind w:left="360"/>
      </w:pPr>
      <w:r>
        <w:t>C</w:t>
      </w:r>
      <w:r>
        <w:tab/>
      </w:r>
      <w:r>
        <w:tab/>
        <w:t xml:space="preserve">60 – 69%   (Numerical Equivalent 2.00) </w:t>
      </w:r>
      <w:r>
        <w:tab/>
        <w:t xml:space="preserve">- Satisfactory or </w:t>
      </w:r>
    </w:p>
    <w:p w:rsidR="00BC59F2" w:rsidRDefault="00BC59F2" w:rsidP="00BC59F2">
      <w:pPr>
        <w:ind w:left="360"/>
      </w:pPr>
      <w:r>
        <w:tab/>
      </w:r>
      <w:r>
        <w:tab/>
      </w:r>
      <w:r>
        <w:tab/>
      </w:r>
      <w:r>
        <w:tab/>
      </w:r>
      <w:r>
        <w:tab/>
      </w:r>
      <w:r>
        <w:tab/>
      </w:r>
      <w:r>
        <w:tab/>
      </w:r>
      <w:r>
        <w:tab/>
        <w:t xml:space="preserve">   </w:t>
      </w:r>
      <w:proofErr w:type="gramStart"/>
      <w:r>
        <w:t>Acceptable Achievement.</w:t>
      </w:r>
      <w:proofErr w:type="gramEnd"/>
    </w:p>
    <w:p w:rsidR="00BC59F2" w:rsidRDefault="00BC59F2" w:rsidP="00BC59F2">
      <w:pPr>
        <w:ind w:left="360"/>
      </w:pPr>
    </w:p>
    <w:p w:rsidR="00BC59F2" w:rsidRDefault="00BC59F2" w:rsidP="00BC59F2">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BC59F2" w:rsidRDefault="00BC59F2" w:rsidP="00BC59F2">
      <w:pPr>
        <w:ind w:left="360"/>
      </w:pPr>
    </w:p>
    <w:p w:rsidR="00BC59F2" w:rsidRDefault="00BC59F2" w:rsidP="00BC59F2">
      <w:pPr>
        <w:ind w:left="360"/>
      </w:pPr>
      <w:r>
        <w:t>F (Fail)</w:t>
      </w:r>
      <w:r>
        <w:tab/>
        <w:t>49% or below (Numerical Equivalent 0.00)</w:t>
      </w:r>
      <w:r>
        <w:tab/>
        <w:t xml:space="preserve"> - Repeat – Objectives of </w:t>
      </w:r>
    </w:p>
    <w:p w:rsidR="00BC59F2" w:rsidRDefault="00BC59F2" w:rsidP="00BC59F2">
      <w:pPr>
        <w:ind w:left="360"/>
      </w:pPr>
      <w:r>
        <w:tab/>
      </w:r>
      <w:r>
        <w:tab/>
      </w:r>
      <w:r>
        <w:tab/>
      </w:r>
      <w:r>
        <w:tab/>
      </w:r>
      <w:r>
        <w:tab/>
      </w:r>
      <w:r>
        <w:tab/>
      </w:r>
      <w:r>
        <w:tab/>
      </w:r>
      <w:r>
        <w:tab/>
        <w:t xml:space="preserve">    </w:t>
      </w:r>
      <w:proofErr w:type="gramStart"/>
      <w:r>
        <w:t>course</w:t>
      </w:r>
      <w:proofErr w:type="gramEnd"/>
      <w:r>
        <w:t xml:space="preserve"> not achieved and </w:t>
      </w:r>
    </w:p>
    <w:p w:rsidR="00BC59F2" w:rsidRDefault="00BC59F2" w:rsidP="00BC59F2">
      <w:pPr>
        <w:ind w:left="360"/>
      </w:pPr>
      <w:r>
        <w:tab/>
      </w:r>
      <w:r>
        <w:tab/>
      </w:r>
      <w:r>
        <w:tab/>
      </w:r>
      <w:r>
        <w:tab/>
      </w:r>
      <w:r>
        <w:tab/>
      </w:r>
      <w:r>
        <w:tab/>
      </w:r>
      <w:r>
        <w:tab/>
      </w:r>
      <w:r>
        <w:tab/>
        <w:t xml:space="preserve">    </w:t>
      </w:r>
      <w:proofErr w:type="gramStart"/>
      <w:r>
        <w:t>course</w:t>
      </w:r>
      <w:proofErr w:type="gramEnd"/>
      <w:r>
        <w:t xml:space="preserve"> must be repeated.</w:t>
      </w:r>
    </w:p>
    <w:p w:rsidR="00BC59F2" w:rsidRDefault="00BC59F2" w:rsidP="00BC59F2">
      <w:pPr>
        <w:ind w:left="360"/>
      </w:pPr>
    </w:p>
    <w:p w:rsidR="00BC59F2" w:rsidRDefault="00BC59F2" w:rsidP="00BC59F2">
      <w:pPr>
        <w:ind w:left="360"/>
      </w:pPr>
      <w:r>
        <w:t>CR</w:t>
      </w:r>
      <w:r>
        <w:tab/>
        <w:t>(Credit) Credit for diploma requirements has been awarded.</w:t>
      </w:r>
    </w:p>
    <w:p w:rsidR="00BC59F2" w:rsidRDefault="00BC59F2" w:rsidP="00BC59F2">
      <w:pPr>
        <w:ind w:left="360"/>
      </w:pPr>
      <w:r>
        <w:t>S – Satisfactory achievement in field/clinical placement or non-graded subject area.</w:t>
      </w:r>
    </w:p>
    <w:p w:rsidR="00BC59F2" w:rsidRDefault="00BC59F2" w:rsidP="00BC59F2">
      <w:pPr>
        <w:ind w:left="360"/>
      </w:pPr>
      <w:r>
        <w:t xml:space="preserve">U – Unsatisfactory achievement in field/clinical placement or non-graded subject </w:t>
      </w:r>
      <w:r>
        <w:tab/>
        <w:t xml:space="preserve"> </w:t>
      </w:r>
      <w:r>
        <w:tab/>
        <w:t xml:space="preserve"> area.</w:t>
      </w:r>
    </w:p>
    <w:p w:rsidR="00BC59F2" w:rsidRDefault="00BC59F2" w:rsidP="00BC59F2">
      <w:pPr>
        <w:ind w:left="360"/>
      </w:pPr>
      <w:r>
        <w:t xml:space="preserve">X - A temporary grade, limited to situations with extenuating circumstances, </w:t>
      </w:r>
    </w:p>
    <w:p w:rsidR="00BC59F2" w:rsidRDefault="00BC59F2" w:rsidP="00BC59F2">
      <w:pPr>
        <w:ind w:left="360"/>
      </w:pPr>
      <w:r>
        <w:tab/>
      </w:r>
      <w:proofErr w:type="gramStart"/>
      <w:r>
        <w:t>giving</w:t>
      </w:r>
      <w:proofErr w:type="gramEnd"/>
      <w:r>
        <w:t xml:space="preserve"> a student additional time to complete the requirements for a course.</w:t>
      </w:r>
    </w:p>
    <w:p w:rsidR="00BC59F2" w:rsidRDefault="00BC59F2" w:rsidP="00BC59F2">
      <w:pPr>
        <w:ind w:left="360"/>
      </w:pPr>
      <w:r>
        <w:t xml:space="preserve">NR – Grade not reported to the </w:t>
      </w:r>
      <w:proofErr w:type="spellStart"/>
      <w:r>
        <w:t>Registrars</w:t>
      </w:r>
      <w:proofErr w:type="spellEnd"/>
      <w:r>
        <w:t xml:space="preserve"> office.</w:t>
      </w:r>
    </w:p>
    <w:p w:rsidR="00BC59F2" w:rsidRDefault="00BC59F2" w:rsidP="00BC59F2">
      <w:pPr>
        <w:ind w:left="360"/>
      </w:pPr>
      <w:r>
        <w:t>W – Student has withdrawn from the course without academic penalty.</w:t>
      </w:r>
    </w:p>
    <w:p w:rsidR="002D4CC9" w:rsidRDefault="002D4CC9">
      <w:pPr>
        <w:rPr>
          <w:rFonts w:ascii="Times" w:hAnsi="Times" w:cs="Arial"/>
          <w:b/>
          <w:i/>
          <w:noProof/>
          <w:sz w:val="32"/>
          <w:szCs w:val="32"/>
          <w:lang w:eastAsia="en-CA"/>
        </w:rPr>
      </w:pPr>
      <w:r>
        <w:rPr>
          <w:rFonts w:ascii="Times" w:hAnsi="Times" w:cs="Arial"/>
          <w:b/>
          <w:i/>
          <w:noProof/>
          <w:sz w:val="32"/>
          <w:szCs w:val="32"/>
          <w:lang w:eastAsia="en-CA"/>
        </w:rPr>
        <w:br w:type="page"/>
      </w:r>
    </w:p>
    <w:p w:rsidR="00BC59F2" w:rsidRDefault="00BC59F2" w:rsidP="00BC59F2">
      <w:pPr>
        <w:jc w:val="both"/>
        <w:rPr>
          <w:rFonts w:ascii="Times" w:hAnsi="Times" w:cs="Arial"/>
          <w:b/>
          <w:i/>
          <w:noProof/>
          <w:sz w:val="32"/>
          <w:szCs w:val="32"/>
          <w:lang w:eastAsia="en-CA"/>
        </w:rPr>
      </w:pPr>
    </w:p>
    <w:p w:rsidR="00BC59F2" w:rsidRDefault="00BC59F2" w:rsidP="00BC59F2">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11"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BC59F2" w:rsidRDefault="00BC59F2" w:rsidP="00BC59F2">
      <w:pPr>
        <w:jc w:val="both"/>
        <w:rPr>
          <w:rFonts w:ascii="Times" w:hAnsi="Times" w:cs="Arial"/>
          <w:b/>
          <w:i/>
          <w:sz w:val="32"/>
          <w:szCs w:val="32"/>
        </w:rPr>
      </w:pPr>
    </w:p>
    <w:p w:rsidR="00BC59F2" w:rsidRDefault="00BC59F2" w:rsidP="00BC59F2">
      <w:pPr>
        <w:jc w:val="both"/>
        <w:rPr>
          <w:rFonts w:ascii="Arial" w:hAnsi="Arial" w:cs="Arial"/>
          <w:b/>
          <w:sz w:val="28"/>
          <w:szCs w:val="28"/>
        </w:rPr>
      </w:pPr>
      <w:r>
        <w:rPr>
          <w:rFonts w:ascii="Arial" w:hAnsi="Arial" w:cs="Arial"/>
          <w:b/>
          <w:sz w:val="28"/>
          <w:szCs w:val="28"/>
        </w:rPr>
        <w:t>Eye, Face and Foot Personal Protection Equipment (</w:t>
      </w:r>
      <w:proofErr w:type="spellStart"/>
      <w:r>
        <w:rPr>
          <w:rFonts w:ascii="Arial" w:hAnsi="Arial" w:cs="Arial"/>
          <w:b/>
          <w:sz w:val="28"/>
          <w:szCs w:val="28"/>
        </w:rPr>
        <w:t>PPE</w:t>
      </w:r>
      <w:proofErr w:type="spellEnd"/>
      <w:r>
        <w:rPr>
          <w:rFonts w:ascii="Arial" w:hAnsi="Arial" w:cs="Arial"/>
          <w:b/>
          <w:sz w:val="28"/>
          <w:szCs w:val="28"/>
        </w:rPr>
        <w:t>)</w:t>
      </w:r>
    </w:p>
    <w:p w:rsidR="00BC59F2" w:rsidRDefault="00BC59F2" w:rsidP="00BC59F2">
      <w:pPr>
        <w:jc w:val="both"/>
        <w:rPr>
          <w:rFonts w:ascii="Arial" w:hAnsi="Arial" w:cs="Arial"/>
          <w:b/>
          <w:sz w:val="28"/>
          <w:szCs w:val="28"/>
        </w:rPr>
      </w:pPr>
    </w:p>
    <w:p w:rsidR="00BC59F2" w:rsidRDefault="00BC59F2" w:rsidP="00BC59F2">
      <w:pPr>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BC59F2" w:rsidRDefault="00BC59F2" w:rsidP="00BC59F2">
      <w:pPr>
        <w:jc w:val="both"/>
        <w:rPr>
          <w:rFonts w:ascii="Arial" w:hAnsi="Arial" w:cs="Arial"/>
          <w:szCs w:val="24"/>
        </w:rPr>
      </w:pPr>
    </w:p>
    <w:p w:rsidR="00BC59F2" w:rsidRDefault="00BC59F2" w:rsidP="00BC59F2">
      <w:pPr>
        <w:jc w:val="both"/>
        <w:rPr>
          <w:rFonts w:ascii="Arial" w:hAnsi="Arial" w:cs="Arial"/>
          <w:sz w:val="28"/>
          <w:szCs w:val="28"/>
        </w:rPr>
      </w:pPr>
      <w:r>
        <w:rPr>
          <w:rFonts w:ascii="Arial" w:hAnsi="Arial" w:cs="Arial"/>
          <w:sz w:val="28"/>
          <w:szCs w:val="28"/>
        </w:rPr>
        <w:t>Eye Protection:</w:t>
      </w:r>
    </w:p>
    <w:p w:rsidR="00BC59F2" w:rsidRDefault="00BC59F2" w:rsidP="00BC59F2">
      <w:pPr>
        <w:jc w:val="both"/>
        <w:rPr>
          <w:rFonts w:ascii="Arial" w:hAnsi="Arial" w:cs="Arial"/>
          <w:sz w:val="28"/>
          <w:szCs w:val="28"/>
        </w:rPr>
      </w:pPr>
    </w:p>
    <w:p w:rsidR="00BC59F2" w:rsidRDefault="00BC59F2" w:rsidP="00BC59F2">
      <w:pPr>
        <w:jc w:val="both"/>
        <w:rPr>
          <w:rFonts w:ascii="Arial" w:hAnsi="Arial" w:cs="Arial"/>
          <w:b/>
          <w:szCs w:val="24"/>
        </w:rPr>
      </w:pPr>
      <w:r>
        <w:rPr>
          <w:rFonts w:ascii="Arial" w:hAnsi="Arial" w:cs="Arial"/>
          <w:b/>
          <w:szCs w:val="24"/>
        </w:rPr>
        <w:t>All protective eye wear shall meet the requirements of:</w:t>
      </w:r>
    </w:p>
    <w:p w:rsidR="00BC59F2" w:rsidRDefault="00BC59F2" w:rsidP="00BC59F2">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BC59F2" w:rsidRDefault="00BC59F2" w:rsidP="00BC59F2">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BC59F2" w:rsidRDefault="00BC59F2" w:rsidP="00BC59F2">
      <w:pPr>
        <w:jc w:val="both"/>
        <w:rPr>
          <w:rFonts w:ascii="Arial" w:hAnsi="Arial" w:cs="Arial"/>
          <w:b/>
          <w:szCs w:val="24"/>
        </w:rPr>
      </w:pPr>
    </w:p>
    <w:p w:rsidR="00BC59F2" w:rsidRDefault="00BC59F2" w:rsidP="00BC59F2">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BC59F2" w:rsidRDefault="00BC59F2" w:rsidP="00BC59F2">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r>
        <w:rPr>
          <w:rFonts w:ascii="Arial" w:hAnsi="Arial" w:cs="Arial"/>
          <w:szCs w:val="24"/>
        </w:rPr>
        <w:t>PPE</w:t>
      </w:r>
      <w:proofErr w:type="spellEnd"/>
      <w:r>
        <w:rPr>
          <w:rFonts w:ascii="Arial" w:hAnsi="Arial" w:cs="Arial"/>
          <w:szCs w:val="24"/>
        </w:rPr>
        <w:t xml:space="preserve"> for specific hazards.</w:t>
      </w:r>
    </w:p>
    <w:p w:rsidR="00BC59F2" w:rsidRDefault="00BC59F2" w:rsidP="00BC59F2">
      <w:pPr>
        <w:jc w:val="both"/>
        <w:rPr>
          <w:rFonts w:ascii="Arial" w:hAnsi="Arial" w:cs="Arial"/>
          <w:b/>
          <w:szCs w:val="24"/>
        </w:rPr>
      </w:pPr>
      <w:r>
        <w:rPr>
          <w:rFonts w:ascii="Arial" w:hAnsi="Arial" w:cs="Arial"/>
          <w:b/>
          <w:szCs w:val="24"/>
        </w:rPr>
        <w:t xml:space="preserve">    </w:t>
      </w:r>
    </w:p>
    <w:p w:rsidR="00BC59F2" w:rsidRDefault="00BC59F2" w:rsidP="00BC59F2">
      <w:pPr>
        <w:jc w:val="both"/>
        <w:rPr>
          <w:rFonts w:ascii="Arial" w:hAnsi="Arial" w:cs="Arial"/>
          <w:b/>
          <w:szCs w:val="24"/>
        </w:rPr>
      </w:pPr>
    </w:p>
    <w:p w:rsidR="00BC59F2" w:rsidRDefault="00BC59F2" w:rsidP="00BC59F2">
      <w:pPr>
        <w:jc w:val="both"/>
        <w:rPr>
          <w:rFonts w:ascii="Arial" w:hAnsi="Arial" w:cs="Arial"/>
          <w:b/>
          <w:sz w:val="28"/>
          <w:szCs w:val="28"/>
        </w:rPr>
      </w:pPr>
      <w:r>
        <w:rPr>
          <w:rFonts w:ascii="Arial" w:hAnsi="Arial" w:cs="Arial"/>
          <w:b/>
          <w:sz w:val="28"/>
          <w:szCs w:val="28"/>
        </w:rPr>
        <w:t>Foot Protection:</w:t>
      </w:r>
    </w:p>
    <w:p w:rsidR="00BC59F2" w:rsidRDefault="00BC59F2" w:rsidP="00BC59F2">
      <w:pPr>
        <w:jc w:val="both"/>
        <w:rPr>
          <w:rFonts w:ascii="Arial" w:hAnsi="Arial" w:cs="Arial"/>
          <w:b/>
          <w:sz w:val="28"/>
          <w:szCs w:val="28"/>
        </w:rPr>
      </w:pPr>
    </w:p>
    <w:p w:rsidR="00BC59F2" w:rsidRDefault="00BC59F2" w:rsidP="005557BD">
      <w:pPr>
        <w:numPr>
          <w:ilvl w:val="0"/>
          <w:numId w:val="22"/>
        </w:numPr>
        <w:jc w:val="both"/>
        <w:rPr>
          <w:rFonts w:ascii="Arial" w:hAnsi="Arial" w:cs="Arial"/>
          <w:b/>
          <w:szCs w:val="24"/>
        </w:rPr>
      </w:pPr>
      <w:r>
        <w:rPr>
          <w:rFonts w:ascii="Arial" w:hAnsi="Arial" w:cs="Arial"/>
          <w:b/>
          <w:szCs w:val="24"/>
        </w:rPr>
        <w:t xml:space="preserve"> Boot height- minimum 5 ½” uppers (6” boot), measured from the top of the sole.</w:t>
      </w:r>
    </w:p>
    <w:p w:rsidR="00BC59F2" w:rsidRDefault="00BC59F2" w:rsidP="005557BD">
      <w:pPr>
        <w:numPr>
          <w:ilvl w:val="0"/>
          <w:numId w:val="22"/>
        </w:numPr>
        <w:jc w:val="both"/>
        <w:rPr>
          <w:rFonts w:ascii="Arial" w:hAnsi="Arial" w:cs="Arial"/>
          <w:b/>
          <w:szCs w:val="24"/>
        </w:rPr>
      </w:pPr>
      <w:r>
        <w:rPr>
          <w:rFonts w:ascii="Arial" w:hAnsi="Arial" w:cs="Arial"/>
          <w:b/>
          <w:szCs w:val="24"/>
        </w:rPr>
        <w:t>Leather Construction.</w:t>
      </w:r>
    </w:p>
    <w:p w:rsidR="00BC59F2" w:rsidRDefault="00BC59F2" w:rsidP="005557BD">
      <w:pPr>
        <w:numPr>
          <w:ilvl w:val="0"/>
          <w:numId w:val="22"/>
        </w:numPr>
        <w:jc w:val="both"/>
        <w:rPr>
          <w:rFonts w:ascii="Arial" w:hAnsi="Arial" w:cs="Arial"/>
          <w:b/>
          <w:szCs w:val="24"/>
        </w:rPr>
      </w:pPr>
      <w:r>
        <w:rPr>
          <w:rFonts w:ascii="Arial" w:hAnsi="Arial" w:cs="Arial"/>
          <w:b/>
          <w:szCs w:val="24"/>
        </w:rPr>
        <w:t xml:space="preserve"> CSA Green Patch rating.</w:t>
      </w:r>
    </w:p>
    <w:p w:rsidR="00BC59F2" w:rsidRDefault="00BC59F2" w:rsidP="00BC59F2">
      <w:pPr>
        <w:rPr>
          <w:rFonts w:ascii="Arial" w:hAnsi="Arial" w:cs="Arial"/>
        </w:rPr>
      </w:pPr>
      <w:r>
        <w:rPr>
          <w:rFonts w:ascii="Arial" w:hAnsi="Arial" w:cs="Arial"/>
        </w:rPr>
        <w:t>Safety boots must be properly laced and not be worn or damaged as to impair their effectiveness.</w:t>
      </w:r>
    </w:p>
    <w:p w:rsidR="002D4CC9" w:rsidRDefault="002D4CC9">
      <w:r>
        <w:br w:type="page"/>
      </w:r>
    </w:p>
    <w:p w:rsidR="00BC59F2" w:rsidRDefault="00BC59F2" w:rsidP="00BC59F2"/>
    <w:p w:rsidR="00BC59F2" w:rsidRDefault="00BC59F2" w:rsidP="00BC59F2">
      <w:pPr>
        <w:spacing w:before="100" w:beforeAutospacing="1" w:after="100" w:afterAutospacing="1"/>
        <w:rPr>
          <w:rFonts w:ascii="Arial" w:hAnsi="Arial" w:cs="Arial"/>
          <w:b/>
          <w:sz w:val="28"/>
          <w:szCs w:val="28"/>
          <w:lang w:eastAsia="en-CA"/>
        </w:rPr>
      </w:pPr>
      <w:bookmarkStart w:id="0" w:name="_1_2"/>
      <w:bookmarkEnd w:id="0"/>
      <w:r>
        <w:rPr>
          <w:rFonts w:ascii="Arial" w:hAnsi="Arial" w:cs="Arial"/>
          <w:b/>
          <w:sz w:val="28"/>
          <w:szCs w:val="28"/>
          <w:lang w:eastAsia="en-CA"/>
        </w:rPr>
        <w:t>Eye and Face Protection Passport</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BC59F2" w:rsidRDefault="00BC59F2" w:rsidP="00BC59F2">
      <w:pPr>
        <w:spacing w:before="100" w:beforeAutospacing="1" w:after="100" w:afterAutospacing="1"/>
        <w:rPr>
          <w:rFonts w:ascii="Arial" w:hAnsi="Arial" w:cs="Arial"/>
          <w:szCs w:val="24"/>
          <w:lang w:eastAsia="en-CA"/>
        </w:rPr>
      </w:pP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5557BD">
      <w:pPr>
        <w:numPr>
          <w:ilvl w:val="0"/>
          <w:numId w:val="23"/>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BC59F2" w:rsidRDefault="00BC59F2" w:rsidP="00BC59F2">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BC59F2" w:rsidRDefault="00BC59F2" w:rsidP="00BC59F2">
      <w:pPr>
        <w:spacing w:before="100" w:beforeAutospacing="1" w:after="100" w:afterAutospacing="1"/>
        <w:rPr>
          <w:rFonts w:ascii="Arial" w:hAnsi="Arial" w:cs="Arial"/>
          <w:szCs w:val="24"/>
          <w:lang w:eastAsia="en-CA"/>
        </w:rPr>
      </w:pPr>
    </w:p>
    <w:p w:rsidR="00BC59F2" w:rsidRDefault="00BC59F2" w:rsidP="00BC59F2">
      <w:pPr>
        <w:spacing w:before="100" w:beforeAutospacing="1" w:after="100" w:afterAutospacing="1"/>
        <w:rPr>
          <w:rFonts w:ascii="Verdana" w:hAnsi="Verdana"/>
          <w:b/>
          <w:color w:val="000099"/>
          <w:sz w:val="20"/>
          <w:lang w:eastAsia="en-CA"/>
        </w:rPr>
      </w:pPr>
    </w:p>
    <w:p w:rsidR="002D4CC9" w:rsidRDefault="002D4CC9">
      <w:pPr>
        <w:rPr>
          <w:rFonts w:ascii="Verdana" w:hAnsi="Verdana"/>
          <w:b/>
          <w:color w:val="000099"/>
          <w:sz w:val="20"/>
          <w:lang w:eastAsia="en-CA"/>
        </w:rPr>
      </w:pPr>
      <w:r>
        <w:rPr>
          <w:rFonts w:ascii="Verdana" w:hAnsi="Verdana"/>
          <w:b/>
          <w:color w:val="000099"/>
          <w:sz w:val="20"/>
          <w:lang w:eastAsia="en-CA"/>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621"/>
        <w:gridCol w:w="264"/>
        <w:gridCol w:w="264"/>
        <w:gridCol w:w="244"/>
        <w:gridCol w:w="244"/>
        <w:gridCol w:w="246"/>
        <w:gridCol w:w="588"/>
        <w:gridCol w:w="529"/>
        <w:gridCol w:w="244"/>
        <w:gridCol w:w="244"/>
        <w:gridCol w:w="246"/>
        <w:gridCol w:w="259"/>
        <w:gridCol w:w="244"/>
        <w:gridCol w:w="295"/>
        <w:gridCol w:w="246"/>
        <w:gridCol w:w="2012"/>
      </w:tblGrid>
      <w:tr w:rsidR="00BC59F2" w:rsidTr="00BC59F2">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15"/>
                <w:szCs w:val="15"/>
                <w:lang w:eastAsia="en-CA"/>
              </w:rPr>
            </w:pPr>
            <w:r>
              <w:rPr>
                <w:rFonts w:ascii="Verdana" w:hAnsi="Verdana"/>
                <w:b/>
                <w:color w:val="000099"/>
                <w:szCs w:val="24"/>
                <w:lang w:eastAsia="en-CA"/>
              </w:rPr>
              <w:lastRenderedPageBreak/>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BC59F2" w:rsidRDefault="00BC59F2">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2"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3"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4"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5"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6"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7"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BC59F2" w:rsidRDefault="00BC59F2">
            <w:pPr>
              <w:rPr>
                <w:rFonts w:ascii="Verdana" w:hAnsi="Verdana"/>
                <w:color w:val="000099"/>
                <w:sz w:val="15"/>
                <w:szCs w:val="15"/>
                <w:lang w:eastAsia="en-CA"/>
              </w:rPr>
            </w:pPr>
            <w:r>
              <w:rPr>
                <w:rFonts w:ascii="Verdana" w:hAnsi="Verdana"/>
                <w:color w:val="000099"/>
                <w:sz w:val="15"/>
                <w:szCs w:val="15"/>
                <w:lang w:eastAsia="en-CA"/>
              </w:rPr>
              <w:t xml:space="preserve">     </w:t>
            </w:r>
          </w:p>
          <w:p w:rsidR="00BC59F2" w:rsidRDefault="00BC59F2">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1"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ohs.ca/images/ppe047.gif"/>
                          <pic:cNvPicPr>
                            <a:picLocks noChangeAspect="1" noChangeArrowheads="1"/>
                          </pic:cNvPicPr>
                        </pic:nvPicPr>
                        <pic:blipFill>
                          <a:blip r:embed="rId18"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tcPr>
          <w:p w:rsidR="00BC59F2" w:rsidRDefault="00BC59F2">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BC59F2">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BC59F2" w:rsidRDefault="00BC59F2">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r w:rsidR="00BC59F2" w:rsidTr="002D4CC9">
        <w:trPr>
          <w:tblCellSpacing w:w="15" w:type="dxa"/>
        </w:trPr>
        <w:tc>
          <w:tcPr>
            <w:tcW w:w="15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59F2" w:rsidRDefault="00BC59F2">
            <w:pPr>
              <w:rPr>
                <w:rFonts w:ascii="Verdana" w:hAnsi="Verdana"/>
                <w:color w:val="000099"/>
                <w:sz w:val="20"/>
                <w:lang w:eastAsia="en-CA"/>
              </w:rPr>
            </w:pPr>
          </w:p>
        </w:tc>
      </w:tr>
    </w:tbl>
    <w:p w:rsidR="00BC59F2" w:rsidRDefault="00BC59F2" w:rsidP="00BC59F2"/>
    <w:p w:rsidR="00E00818" w:rsidRPr="00F54571" w:rsidRDefault="00E00818" w:rsidP="00F54571">
      <w:pPr>
        <w:pStyle w:val="EnvelopeReturn"/>
        <w:rPr>
          <w:b/>
          <w:lang w:val="en-GB"/>
        </w:rPr>
      </w:pPr>
      <w:proofErr w:type="spellStart"/>
      <w:r w:rsidRPr="00F54571">
        <w:rPr>
          <w:b/>
          <w:lang w:val="en-GB"/>
        </w:rPr>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5557BD">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5557BD">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5557BD">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5557BD">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5557BD">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5557BD">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5557BD">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5557BD">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5557BD">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19"/>
      <w:headerReference w:type="default" r:id="rId2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CC9" w:rsidRDefault="002D4CC9">
      <w:r>
        <w:separator/>
      </w:r>
    </w:p>
  </w:endnote>
  <w:endnote w:type="continuationSeparator" w:id="0">
    <w:p w:rsidR="002D4CC9" w:rsidRDefault="002D4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CC9" w:rsidRDefault="002D4CC9">
      <w:r>
        <w:separator/>
      </w:r>
    </w:p>
  </w:footnote>
  <w:footnote w:type="continuationSeparator" w:id="0">
    <w:p w:rsidR="002D4CC9" w:rsidRDefault="002D4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C9" w:rsidRDefault="001C40E1">
    <w:pPr>
      <w:pStyle w:val="Header"/>
      <w:framePr w:wrap="around" w:vAnchor="text" w:hAnchor="margin" w:xAlign="center" w:y="1"/>
      <w:rPr>
        <w:rStyle w:val="PageNumber"/>
      </w:rPr>
    </w:pPr>
    <w:r>
      <w:rPr>
        <w:rStyle w:val="PageNumber"/>
      </w:rPr>
      <w:fldChar w:fldCharType="begin"/>
    </w:r>
    <w:r w:rsidR="002D4CC9">
      <w:rPr>
        <w:rStyle w:val="PageNumber"/>
      </w:rPr>
      <w:instrText xml:space="preserve">PAGE  </w:instrText>
    </w:r>
    <w:r>
      <w:rPr>
        <w:rStyle w:val="PageNumber"/>
      </w:rPr>
      <w:fldChar w:fldCharType="separate"/>
    </w:r>
    <w:r w:rsidR="002D4CC9">
      <w:rPr>
        <w:rStyle w:val="PageNumber"/>
        <w:noProof/>
      </w:rPr>
      <w:t>5</w:t>
    </w:r>
    <w:r>
      <w:rPr>
        <w:rStyle w:val="PageNumber"/>
      </w:rPr>
      <w:fldChar w:fldCharType="end"/>
    </w:r>
  </w:p>
  <w:p w:rsidR="002D4CC9" w:rsidRDefault="002D4C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D4CC9" w:rsidRPr="0004156F" w:rsidTr="0004156F">
      <w:tc>
        <w:tcPr>
          <w:tcW w:w="2952" w:type="dxa"/>
        </w:tcPr>
        <w:p w:rsidR="002D4CC9" w:rsidRPr="00BC59F2" w:rsidRDefault="002D4CC9">
          <w:pPr>
            <w:pStyle w:val="Header"/>
            <w:rPr>
              <w:rFonts w:ascii="Arial" w:hAnsi="Arial" w:cs="Arial"/>
              <w:snapToGrid w:val="0"/>
              <w:sz w:val="22"/>
              <w:szCs w:val="22"/>
            </w:rPr>
          </w:pPr>
          <w:r w:rsidRPr="00BC59F2">
            <w:rPr>
              <w:rFonts w:ascii="Arial" w:hAnsi="Arial" w:cs="Arial"/>
              <w:snapToGrid w:val="0"/>
              <w:sz w:val="22"/>
              <w:szCs w:val="22"/>
            </w:rPr>
            <w:t>Heavy Equipment III Shop</w:t>
          </w:r>
        </w:p>
      </w:tc>
      <w:tc>
        <w:tcPr>
          <w:tcW w:w="2952" w:type="dxa"/>
        </w:tcPr>
        <w:p w:rsidR="002D4CC9" w:rsidRPr="0004156F" w:rsidRDefault="001C40E1"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2D4CC9"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843354">
            <w:rPr>
              <w:rFonts w:ascii="Arial" w:hAnsi="Arial" w:cs="Arial"/>
              <w:noProof/>
              <w:snapToGrid w:val="0"/>
              <w:sz w:val="22"/>
              <w:szCs w:val="22"/>
            </w:rPr>
            <w:t>17</w:t>
          </w:r>
          <w:r w:rsidRPr="0004156F">
            <w:rPr>
              <w:rFonts w:ascii="Arial" w:hAnsi="Arial" w:cs="Arial"/>
              <w:snapToGrid w:val="0"/>
              <w:sz w:val="22"/>
              <w:szCs w:val="22"/>
            </w:rPr>
            <w:fldChar w:fldCharType="end"/>
          </w:r>
        </w:p>
      </w:tc>
      <w:tc>
        <w:tcPr>
          <w:tcW w:w="2952" w:type="dxa"/>
        </w:tcPr>
        <w:p w:rsidR="002D4CC9" w:rsidRPr="0004156F" w:rsidRDefault="002D4CC9" w:rsidP="0004156F">
          <w:pPr>
            <w:pStyle w:val="Header"/>
            <w:jc w:val="right"/>
            <w:rPr>
              <w:rFonts w:ascii="Arial" w:hAnsi="Arial" w:cs="Arial"/>
              <w:snapToGrid w:val="0"/>
              <w:sz w:val="22"/>
              <w:szCs w:val="22"/>
            </w:rPr>
          </w:pPr>
          <w:r>
            <w:rPr>
              <w:rFonts w:ascii="Arial" w:hAnsi="Arial"/>
            </w:rPr>
            <w:t>HED096</w:t>
          </w:r>
        </w:p>
      </w:tc>
    </w:tr>
  </w:tbl>
  <w:p w:rsidR="002D4CC9" w:rsidRPr="00E43FAF" w:rsidRDefault="002D4CC9">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F21760D"/>
    <w:multiLevelType w:val="hybridMultilevel"/>
    <w:tmpl w:val="22E06E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5642096"/>
    <w:multiLevelType w:val="hybridMultilevel"/>
    <w:tmpl w:val="C0724A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BF7572"/>
    <w:multiLevelType w:val="hybridMultilevel"/>
    <w:tmpl w:val="ACE67B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C87CC5"/>
    <w:multiLevelType w:val="hybridMultilevel"/>
    <w:tmpl w:val="ECB2E62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74AB1288"/>
    <w:multiLevelType w:val="hybridMultilevel"/>
    <w:tmpl w:val="5134C95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7CD66523"/>
    <w:multiLevelType w:val="hybridMultilevel"/>
    <w:tmpl w:val="7B2CE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9"/>
  </w:num>
  <w:num w:numId="3">
    <w:abstractNumId w:val="6"/>
  </w:num>
  <w:num w:numId="4">
    <w:abstractNumId w:val="18"/>
  </w:num>
  <w:num w:numId="5">
    <w:abstractNumId w:val="15"/>
  </w:num>
  <w:num w:numId="6">
    <w:abstractNumId w:val="11"/>
  </w:num>
  <w:num w:numId="7">
    <w:abstractNumId w:val="19"/>
  </w:num>
  <w:num w:numId="8">
    <w:abstractNumId w:val="3"/>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1797F"/>
    <w:rsid w:val="00142CFF"/>
    <w:rsid w:val="001438A6"/>
    <w:rsid w:val="00176468"/>
    <w:rsid w:val="001A25CC"/>
    <w:rsid w:val="001B551C"/>
    <w:rsid w:val="001C40E1"/>
    <w:rsid w:val="002133B3"/>
    <w:rsid w:val="002222B2"/>
    <w:rsid w:val="00272908"/>
    <w:rsid w:val="002D4CC9"/>
    <w:rsid w:val="00334D69"/>
    <w:rsid w:val="003509C2"/>
    <w:rsid w:val="00354AAD"/>
    <w:rsid w:val="003C04B4"/>
    <w:rsid w:val="003F2400"/>
    <w:rsid w:val="003F381B"/>
    <w:rsid w:val="004019AA"/>
    <w:rsid w:val="0041196E"/>
    <w:rsid w:val="00417503"/>
    <w:rsid w:val="0043766F"/>
    <w:rsid w:val="00490D68"/>
    <w:rsid w:val="004C3B96"/>
    <w:rsid w:val="00534F3A"/>
    <w:rsid w:val="005557BD"/>
    <w:rsid w:val="00563F05"/>
    <w:rsid w:val="00570235"/>
    <w:rsid w:val="005F3ED5"/>
    <w:rsid w:val="00610BB8"/>
    <w:rsid w:val="00657F28"/>
    <w:rsid w:val="006B6369"/>
    <w:rsid w:val="006F13F4"/>
    <w:rsid w:val="007028C1"/>
    <w:rsid w:val="00735B32"/>
    <w:rsid w:val="00751FFA"/>
    <w:rsid w:val="00795A6E"/>
    <w:rsid w:val="00811C39"/>
    <w:rsid w:val="00843354"/>
    <w:rsid w:val="00870279"/>
    <w:rsid w:val="008D484C"/>
    <w:rsid w:val="00921A53"/>
    <w:rsid w:val="00A23E8F"/>
    <w:rsid w:val="00A45027"/>
    <w:rsid w:val="00A47292"/>
    <w:rsid w:val="00A80489"/>
    <w:rsid w:val="00AA6784"/>
    <w:rsid w:val="00B3057B"/>
    <w:rsid w:val="00B36557"/>
    <w:rsid w:val="00B56820"/>
    <w:rsid w:val="00B97B80"/>
    <w:rsid w:val="00BB3F68"/>
    <w:rsid w:val="00BC59F2"/>
    <w:rsid w:val="00BC7E9B"/>
    <w:rsid w:val="00C13235"/>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BC59F2"/>
    <w:rPr>
      <w:color w:val="0000FF"/>
      <w:u w:val="single"/>
    </w:rPr>
  </w:style>
  <w:style w:type="paragraph" w:customStyle="1" w:styleId="Default">
    <w:name w:val="Default"/>
    <w:rsid w:val="00BC59F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6001870">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image" Target="media/image6.g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B8FE3-8991-4740-BD89-DF477CE64DF2}">
  <ds:schemaRefs>
    <ds:schemaRef ds:uri="http://schemas.openxmlformats.org/officeDocument/2006/bibliography"/>
  </ds:schemaRefs>
</ds:datastoreItem>
</file>

<file path=customXml/itemProps2.xml><?xml version="1.0" encoding="utf-8"?>
<ds:datastoreItem xmlns:ds="http://schemas.openxmlformats.org/officeDocument/2006/customXml" ds:itemID="{DF0B1620-E676-4088-9B26-5061AE0AFAE6}"/>
</file>

<file path=customXml/itemProps3.xml><?xml version="1.0" encoding="utf-8"?>
<ds:datastoreItem xmlns:ds="http://schemas.openxmlformats.org/officeDocument/2006/customXml" ds:itemID="{6BD04C85-4DFC-4F23-A433-A9AC87754F10}"/>
</file>

<file path=customXml/itemProps4.xml><?xml version="1.0" encoding="utf-8"?>
<ds:datastoreItem xmlns:ds="http://schemas.openxmlformats.org/officeDocument/2006/customXml" ds:itemID="{2EFFE99B-05D2-4938-BE0F-1925A7A0B8C6}"/>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11</TotalTime>
  <Pages>17</Pages>
  <Words>4511</Words>
  <Characters>26187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2009-11-16T14:44:00Z</cp:lastPrinted>
  <dcterms:created xsi:type="dcterms:W3CDTF">2009-10-01T19:16:00Z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1248000</vt:r8>
  </property>
</Properties>
</file>